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6C0F" w14:textId="77777777" w:rsidR="008B1200" w:rsidRPr="008B1200" w:rsidRDefault="008B1200" w:rsidP="00727561">
      <w:pPr>
        <w:ind w:left="1440" w:hanging="1440"/>
        <w:rPr>
          <w:b/>
          <w:sz w:val="28"/>
          <w:szCs w:val="28"/>
        </w:rPr>
      </w:pPr>
      <w:r w:rsidRPr="008B1200">
        <w:rPr>
          <w:b/>
          <w:sz w:val="28"/>
          <w:szCs w:val="28"/>
        </w:rPr>
        <w:t>Inbjudan</w:t>
      </w:r>
    </w:p>
    <w:p w14:paraId="35FA2FD3" w14:textId="77777777" w:rsidR="008B1200" w:rsidRDefault="008B1200">
      <w:pPr>
        <w:rPr>
          <w:i/>
          <w:sz w:val="24"/>
        </w:rPr>
      </w:pPr>
    </w:p>
    <w:p w14:paraId="5A098A37" w14:textId="4BE67C42" w:rsidR="00325F7B" w:rsidRDefault="00F44C36">
      <w:pPr>
        <w:rPr>
          <w:sz w:val="24"/>
        </w:rPr>
      </w:pPr>
      <w:r>
        <w:rPr>
          <w:b/>
          <w:sz w:val="24"/>
        </w:rPr>
        <w:t>Kappsegling</w:t>
      </w:r>
      <w:r w:rsidR="00EC59B1">
        <w:rPr>
          <w:b/>
          <w:sz w:val="24"/>
        </w:rPr>
        <w:t>:</w:t>
      </w:r>
      <w:r w:rsidR="00EC59B1">
        <w:rPr>
          <w:sz w:val="24"/>
        </w:rPr>
        <w:tab/>
      </w:r>
      <w:bookmarkStart w:id="0" w:name="_Hlk513828205"/>
      <w:r w:rsidR="00AD43A6" w:rsidRPr="00B46162">
        <w:rPr>
          <w:sz w:val="24"/>
        </w:rPr>
        <w:t>Orust Runt 20</w:t>
      </w:r>
      <w:bookmarkEnd w:id="0"/>
      <w:r w:rsidR="00A45FCB">
        <w:rPr>
          <w:sz w:val="24"/>
        </w:rPr>
        <w:t>2</w:t>
      </w:r>
      <w:r w:rsidR="008A21FE">
        <w:rPr>
          <w:sz w:val="24"/>
        </w:rPr>
        <w:t>5</w:t>
      </w:r>
    </w:p>
    <w:p w14:paraId="3B0854A5" w14:textId="77777777" w:rsidR="00325F7B" w:rsidRDefault="00325F7B">
      <w:pPr>
        <w:rPr>
          <w:sz w:val="24"/>
        </w:rPr>
      </w:pPr>
    </w:p>
    <w:p w14:paraId="49A410A9" w14:textId="55454729" w:rsidR="00EC59B1" w:rsidRDefault="00325F7B">
      <w:pPr>
        <w:rPr>
          <w:sz w:val="24"/>
        </w:rPr>
      </w:pPr>
      <w:bookmarkStart w:id="1" w:name="_Hlk513828250"/>
      <w:r>
        <w:rPr>
          <w:sz w:val="24"/>
        </w:rPr>
        <w:tab/>
      </w:r>
      <w:r>
        <w:rPr>
          <w:sz w:val="24"/>
        </w:rPr>
        <w:tab/>
        <w:t>SRS Kölbåt, SRS Short</w:t>
      </w:r>
      <w:r w:rsidR="000613E8">
        <w:rPr>
          <w:sz w:val="24"/>
        </w:rPr>
        <w:t>-</w:t>
      </w:r>
      <w:proofErr w:type="spellStart"/>
      <w:r>
        <w:rPr>
          <w:sz w:val="24"/>
        </w:rPr>
        <w:t>handed</w:t>
      </w:r>
      <w:proofErr w:type="spellEnd"/>
      <w:r w:rsidR="0066766B">
        <w:rPr>
          <w:sz w:val="24"/>
        </w:rPr>
        <w:t xml:space="preserve"> </w:t>
      </w:r>
      <w:proofErr w:type="spellStart"/>
      <w:r w:rsidR="0066766B">
        <w:rPr>
          <w:sz w:val="24"/>
        </w:rPr>
        <w:t>crew</w:t>
      </w:r>
      <w:proofErr w:type="spellEnd"/>
      <w:r w:rsidR="0066766B">
        <w:rPr>
          <w:sz w:val="24"/>
        </w:rPr>
        <w:t xml:space="preserve"> </w:t>
      </w:r>
      <w:r w:rsidR="00EC59B1">
        <w:rPr>
          <w:sz w:val="24"/>
        </w:rPr>
        <w:tab/>
      </w:r>
      <w:r w:rsidR="000613E8">
        <w:rPr>
          <w:sz w:val="24"/>
        </w:rPr>
        <w:t>Nivå: Blå</w:t>
      </w:r>
      <w:r w:rsidR="00EC59B1">
        <w:rPr>
          <w:sz w:val="24"/>
        </w:rPr>
        <w:t xml:space="preserve"> </w:t>
      </w:r>
    </w:p>
    <w:bookmarkEnd w:id="1"/>
    <w:p w14:paraId="3620119D" w14:textId="77777777" w:rsidR="00084720" w:rsidRDefault="00084720" w:rsidP="00084720">
      <w:pPr>
        <w:ind w:left="684" w:firstLine="720"/>
        <w:rPr>
          <w:b/>
          <w:sz w:val="24"/>
        </w:rPr>
      </w:pPr>
    </w:p>
    <w:p w14:paraId="0750954C" w14:textId="06A1C1C5" w:rsidR="00EC59B1" w:rsidRDefault="00EC59B1">
      <w:pPr>
        <w:rPr>
          <w:sz w:val="24"/>
        </w:rPr>
      </w:pPr>
      <w:r>
        <w:rPr>
          <w:b/>
          <w:sz w:val="24"/>
        </w:rPr>
        <w:t>Datum:</w:t>
      </w:r>
      <w:r w:rsidR="00B46162">
        <w:rPr>
          <w:sz w:val="24"/>
        </w:rPr>
        <w:tab/>
      </w:r>
      <w:bookmarkStart w:id="2" w:name="_Hlk513828273"/>
      <w:r w:rsidR="00B46162">
        <w:rPr>
          <w:sz w:val="24"/>
        </w:rPr>
        <w:t>20</w:t>
      </w:r>
      <w:r w:rsidR="00A45FCB">
        <w:rPr>
          <w:sz w:val="24"/>
        </w:rPr>
        <w:t>2</w:t>
      </w:r>
      <w:bookmarkEnd w:id="2"/>
      <w:r w:rsidR="008A21FE">
        <w:rPr>
          <w:sz w:val="24"/>
        </w:rPr>
        <w:t>5-05-31</w:t>
      </w:r>
    </w:p>
    <w:p w14:paraId="397C2F3F" w14:textId="77777777" w:rsidR="00EC59B1" w:rsidRDefault="00EC59B1">
      <w:pPr>
        <w:rPr>
          <w:sz w:val="24"/>
        </w:rPr>
      </w:pPr>
    </w:p>
    <w:p w14:paraId="6C2D44EC" w14:textId="77777777" w:rsidR="00EC59B1" w:rsidRDefault="00EC59B1">
      <w:pPr>
        <w:rPr>
          <w:b/>
          <w:sz w:val="24"/>
        </w:rPr>
      </w:pPr>
      <w:r>
        <w:rPr>
          <w:b/>
          <w:sz w:val="24"/>
        </w:rPr>
        <w:t>Arrangör:</w:t>
      </w:r>
      <w:r>
        <w:rPr>
          <w:sz w:val="24"/>
        </w:rPr>
        <w:tab/>
      </w:r>
      <w:bookmarkStart w:id="3" w:name="_Hlk513828289"/>
      <w:r w:rsidR="00B46162" w:rsidRPr="00B46162">
        <w:rPr>
          <w:sz w:val="24"/>
        </w:rPr>
        <w:t>Segelsällskapet Viken-Ägir</w:t>
      </w:r>
      <w:bookmarkEnd w:id="3"/>
    </w:p>
    <w:p w14:paraId="1FBA050D" w14:textId="77777777" w:rsidR="00EC59B1" w:rsidRDefault="00EC59B1">
      <w:pPr>
        <w:rPr>
          <w:sz w:val="24"/>
        </w:rPr>
      </w:pPr>
    </w:p>
    <w:p w14:paraId="3E608C2E" w14:textId="77777777" w:rsidR="00EC59B1" w:rsidRDefault="00EC59B1">
      <w:pPr>
        <w:rPr>
          <w:sz w:val="24"/>
        </w:rPr>
      </w:pPr>
      <w:r>
        <w:rPr>
          <w:b/>
          <w:sz w:val="28"/>
        </w:rPr>
        <w:t>1.</w:t>
      </w:r>
      <w:r>
        <w:rPr>
          <w:b/>
          <w:sz w:val="28"/>
        </w:rPr>
        <w:tab/>
        <w:t>Regler</w:t>
      </w:r>
    </w:p>
    <w:p w14:paraId="18EE8CFE" w14:textId="77777777" w:rsidR="00EC59B1" w:rsidRDefault="00EC59B1">
      <w:pPr>
        <w:rPr>
          <w:sz w:val="24"/>
        </w:rPr>
      </w:pPr>
    </w:p>
    <w:p w14:paraId="12A39C4E" w14:textId="77777777" w:rsidR="00B46162" w:rsidRDefault="00B46162" w:rsidP="00B46162">
      <w:pPr>
        <w:ind w:left="709" w:hanging="709"/>
        <w:rPr>
          <w:i/>
          <w:sz w:val="24"/>
        </w:rPr>
      </w:pPr>
      <w:bookmarkStart w:id="4" w:name="_Hlk513828379"/>
      <w:r w:rsidRPr="00AD43A6">
        <w:rPr>
          <w:sz w:val="24"/>
        </w:rPr>
        <w:t>1.1</w:t>
      </w:r>
      <w:r w:rsidRPr="00AD43A6">
        <w:rPr>
          <w:sz w:val="24"/>
        </w:rPr>
        <w:tab/>
      </w:r>
      <w:bookmarkStart w:id="5" w:name="_Hlk513828308"/>
      <w:r w:rsidRPr="00AD43A6">
        <w:rPr>
          <w:sz w:val="24"/>
        </w:rPr>
        <w:t>Tävlingen genomförs i överensstämmelse med reglerna så som de är definierade i Kappseglingsreglerna (KSR) samt SRS reglerna.</w:t>
      </w:r>
      <w:r w:rsidRPr="00B46162">
        <w:rPr>
          <w:i/>
          <w:sz w:val="24"/>
        </w:rPr>
        <w:t xml:space="preserve"> </w:t>
      </w:r>
      <w:bookmarkEnd w:id="5"/>
    </w:p>
    <w:p w14:paraId="64D6B3A7" w14:textId="1B31EF3F" w:rsidR="00544329" w:rsidRDefault="00B46162" w:rsidP="00A45FCB">
      <w:pPr>
        <w:ind w:left="709" w:hanging="709"/>
        <w:rPr>
          <w:i/>
          <w:sz w:val="24"/>
        </w:rPr>
      </w:pPr>
      <w:r w:rsidRPr="00544329">
        <w:rPr>
          <w:sz w:val="24"/>
        </w:rPr>
        <w:t>1.</w:t>
      </w:r>
      <w:r w:rsidR="00544329" w:rsidRPr="00544329">
        <w:rPr>
          <w:sz w:val="24"/>
        </w:rPr>
        <w:t>2</w:t>
      </w:r>
      <w:r w:rsidRPr="00544329">
        <w:rPr>
          <w:i/>
          <w:sz w:val="24"/>
        </w:rPr>
        <w:tab/>
      </w:r>
      <w:r w:rsidRPr="00544329">
        <w:rPr>
          <w:sz w:val="24"/>
        </w:rPr>
        <w:t>Tävlingen är öppen för SRS-klass</w:t>
      </w:r>
      <w:r w:rsidR="001A0709">
        <w:rPr>
          <w:sz w:val="24"/>
        </w:rPr>
        <w:t xml:space="preserve"> </w:t>
      </w:r>
      <w:r w:rsidR="00A45FCB">
        <w:rPr>
          <w:sz w:val="24"/>
        </w:rPr>
        <w:t>och SRS-short</w:t>
      </w:r>
      <w:r w:rsidR="000613E8">
        <w:rPr>
          <w:sz w:val="24"/>
        </w:rPr>
        <w:t>-</w:t>
      </w:r>
      <w:proofErr w:type="spellStart"/>
      <w:r w:rsidR="00A45FCB">
        <w:rPr>
          <w:sz w:val="24"/>
        </w:rPr>
        <w:t>handed</w:t>
      </w:r>
      <w:proofErr w:type="spellEnd"/>
    </w:p>
    <w:p w14:paraId="1BB6F107" w14:textId="0781D9EF" w:rsidR="00544329" w:rsidRPr="00544329" w:rsidRDefault="00B46162" w:rsidP="00544329">
      <w:pPr>
        <w:ind w:left="709" w:hanging="709"/>
        <w:rPr>
          <w:i/>
          <w:sz w:val="24"/>
        </w:rPr>
      </w:pPr>
      <w:r w:rsidRPr="00544329">
        <w:rPr>
          <w:sz w:val="24"/>
        </w:rPr>
        <w:t>1.</w:t>
      </w:r>
      <w:r w:rsidR="00544329">
        <w:rPr>
          <w:sz w:val="24"/>
        </w:rPr>
        <w:t>3</w:t>
      </w:r>
      <w:r w:rsidRPr="00544329">
        <w:rPr>
          <w:sz w:val="24"/>
        </w:rPr>
        <w:tab/>
        <w:t>En båt med ett alternativt SRS/</w:t>
      </w:r>
      <w:proofErr w:type="spellStart"/>
      <w:r w:rsidRPr="00544329">
        <w:rPr>
          <w:sz w:val="24"/>
        </w:rPr>
        <w:t>SRSv</w:t>
      </w:r>
      <w:proofErr w:type="spellEnd"/>
      <w:r w:rsidRPr="00544329">
        <w:rPr>
          <w:sz w:val="24"/>
        </w:rPr>
        <w:t xml:space="preserve">-tal i SRS-tabellen, SRS-mätbrevet eller </w:t>
      </w:r>
      <w:proofErr w:type="spellStart"/>
      <w:r w:rsidRPr="00544329">
        <w:rPr>
          <w:sz w:val="24"/>
        </w:rPr>
        <w:t>SRSv</w:t>
      </w:r>
      <w:proofErr w:type="spellEnd"/>
      <w:r w:rsidRPr="00544329">
        <w:rPr>
          <w:sz w:val="24"/>
        </w:rPr>
        <w:t>-mätbrevet för kappsegling utan undanvindssegel får anmälas utan sådana segel.</w:t>
      </w:r>
      <w:r w:rsidR="00544329">
        <w:rPr>
          <w:sz w:val="24"/>
        </w:rPr>
        <w:t xml:space="preserve"> </w:t>
      </w:r>
      <w:r w:rsidRPr="00544329">
        <w:rPr>
          <w:sz w:val="24"/>
        </w:rPr>
        <w:t xml:space="preserve">Detta ska anmälas senast </w:t>
      </w:r>
      <w:r w:rsidR="00544329" w:rsidRPr="00544329">
        <w:rPr>
          <w:sz w:val="24"/>
        </w:rPr>
        <w:t>20</w:t>
      </w:r>
      <w:r w:rsidR="00A45FCB">
        <w:rPr>
          <w:sz w:val="24"/>
        </w:rPr>
        <w:t>2</w:t>
      </w:r>
      <w:r w:rsidR="008A21FE">
        <w:rPr>
          <w:sz w:val="24"/>
        </w:rPr>
        <w:t>5</w:t>
      </w:r>
      <w:r w:rsidR="00544329" w:rsidRPr="00544329">
        <w:rPr>
          <w:sz w:val="24"/>
        </w:rPr>
        <w:t>-0</w:t>
      </w:r>
      <w:r w:rsidR="00844B9E">
        <w:rPr>
          <w:sz w:val="24"/>
        </w:rPr>
        <w:t>5</w:t>
      </w:r>
      <w:r w:rsidR="00544329" w:rsidRPr="00544329">
        <w:rPr>
          <w:sz w:val="24"/>
        </w:rPr>
        <w:t>-</w:t>
      </w:r>
      <w:r w:rsidR="008A21FE">
        <w:rPr>
          <w:sz w:val="24"/>
        </w:rPr>
        <w:t>29</w:t>
      </w:r>
      <w:r w:rsidR="00544329" w:rsidRPr="00544329">
        <w:rPr>
          <w:sz w:val="24"/>
        </w:rPr>
        <w:t>.</w:t>
      </w:r>
      <w:r w:rsidR="00544329" w:rsidRPr="00544329">
        <w:rPr>
          <w:i/>
          <w:sz w:val="24"/>
        </w:rPr>
        <w:t xml:space="preserve"> </w:t>
      </w:r>
    </w:p>
    <w:p w14:paraId="54494779" w14:textId="4C896FE4" w:rsidR="00B46162" w:rsidRPr="00544329" w:rsidRDefault="00B46162" w:rsidP="00544329">
      <w:pPr>
        <w:ind w:left="709" w:hanging="709"/>
        <w:rPr>
          <w:i/>
          <w:sz w:val="24"/>
        </w:rPr>
      </w:pPr>
      <w:r w:rsidRPr="00544329">
        <w:rPr>
          <w:sz w:val="24"/>
        </w:rPr>
        <w:t>1.</w:t>
      </w:r>
      <w:r w:rsidR="00544329">
        <w:rPr>
          <w:sz w:val="24"/>
        </w:rPr>
        <w:t>4</w:t>
      </w:r>
      <w:r w:rsidRPr="00544329">
        <w:rPr>
          <w:sz w:val="24"/>
        </w:rPr>
        <w:tab/>
        <w:t>En båt med högst två personers besättning får kappsegla med ett SRS-tal för short</w:t>
      </w:r>
      <w:r w:rsidR="000613E8">
        <w:rPr>
          <w:sz w:val="24"/>
        </w:rPr>
        <w:t>-</w:t>
      </w:r>
      <w:proofErr w:type="spellStart"/>
      <w:r w:rsidRPr="00544329">
        <w:rPr>
          <w:sz w:val="24"/>
        </w:rPr>
        <w:t>handed</w:t>
      </w:r>
      <w:proofErr w:type="spellEnd"/>
      <w:r w:rsidRPr="00544329">
        <w:rPr>
          <w:sz w:val="24"/>
        </w:rPr>
        <w:t xml:space="preserve"> kappsegling (SRSs).</w:t>
      </w:r>
      <w:r w:rsidR="00544329">
        <w:rPr>
          <w:i/>
          <w:sz w:val="24"/>
        </w:rPr>
        <w:t xml:space="preserve"> </w:t>
      </w:r>
      <w:r w:rsidRPr="00544329">
        <w:rPr>
          <w:sz w:val="24"/>
        </w:rPr>
        <w:t xml:space="preserve">Detta ska anmälas senast </w:t>
      </w:r>
      <w:r w:rsidR="009C43F1" w:rsidRPr="00544329">
        <w:rPr>
          <w:sz w:val="24"/>
        </w:rPr>
        <w:t>20</w:t>
      </w:r>
      <w:r w:rsidR="009C43F1">
        <w:rPr>
          <w:sz w:val="24"/>
        </w:rPr>
        <w:t>2</w:t>
      </w:r>
      <w:r w:rsidR="008A21FE">
        <w:rPr>
          <w:sz w:val="24"/>
        </w:rPr>
        <w:t>5</w:t>
      </w:r>
      <w:r w:rsidR="009C43F1" w:rsidRPr="00544329">
        <w:rPr>
          <w:sz w:val="24"/>
        </w:rPr>
        <w:t>-0</w:t>
      </w:r>
      <w:r w:rsidR="00844B9E">
        <w:rPr>
          <w:sz w:val="24"/>
        </w:rPr>
        <w:t>5</w:t>
      </w:r>
      <w:r w:rsidR="009C43F1" w:rsidRPr="00544329">
        <w:rPr>
          <w:sz w:val="24"/>
        </w:rPr>
        <w:t>-</w:t>
      </w:r>
      <w:r w:rsidR="008A21FE">
        <w:rPr>
          <w:sz w:val="24"/>
        </w:rPr>
        <w:t>29</w:t>
      </w:r>
      <w:r w:rsidR="00544329" w:rsidRPr="00544329">
        <w:rPr>
          <w:sz w:val="24"/>
        </w:rPr>
        <w:t>.</w:t>
      </w:r>
      <w:r w:rsidRPr="00544329">
        <w:rPr>
          <w:i/>
          <w:sz w:val="24"/>
        </w:rPr>
        <w:tab/>
      </w:r>
    </w:p>
    <w:p w14:paraId="509F1AE4" w14:textId="319DA4D4" w:rsidR="00701F7E" w:rsidRPr="00A45FCB" w:rsidRDefault="00B46162" w:rsidP="00A45FCB">
      <w:pPr>
        <w:ind w:left="709" w:hanging="709"/>
      </w:pPr>
      <w:r w:rsidRPr="00544329">
        <w:rPr>
          <w:sz w:val="24"/>
        </w:rPr>
        <w:t>1.</w:t>
      </w:r>
      <w:r w:rsidR="00544329" w:rsidRPr="00544329">
        <w:rPr>
          <w:sz w:val="24"/>
        </w:rPr>
        <w:t>5</w:t>
      </w:r>
      <w:r w:rsidRPr="00544329">
        <w:rPr>
          <w:sz w:val="24"/>
        </w:rPr>
        <w:tab/>
        <w:t>Eventuella begränsningar av besättningens storlek i klassbåtars klassregler gäller inte.</w:t>
      </w:r>
      <w:r w:rsidR="00544329" w:rsidRPr="00544329">
        <w:rPr>
          <w:i/>
          <w:sz w:val="24"/>
        </w:rPr>
        <w:t xml:space="preserve"> </w:t>
      </w:r>
    </w:p>
    <w:p w14:paraId="02D775B2" w14:textId="4B5ABC9F" w:rsidR="00701F7E" w:rsidRPr="00B46162" w:rsidRDefault="00006B20" w:rsidP="00701F7E">
      <w:pPr>
        <w:ind w:left="709" w:hanging="709"/>
        <w:rPr>
          <w:sz w:val="24"/>
        </w:rPr>
      </w:pPr>
      <w:r w:rsidRPr="00B46162">
        <w:rPr>
          <w:sz w:val="24"/>
        </w:rPr>
        <w:t>1.</w:t>
      </w:r>
      <w:r w:rsidR="00A45FCB">
        <w:rPr>
          <w:sz w:val="24"/>
        </w:rPr>
        <w:t>6</w:t>
      </w:r>
      <w:r w:rsidR="00701F7E" w:rsidRPr="00B46162">
        <w:rPr>
          <w:sz w:val="24"/>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bookmarkEnd w:id="4"/>
    <w:p w14:paraId="1ECAF17A" w14:textId="77777777" w:rsidR="007A74CD" w:rsidRDefault="007A74CD" w:rsidP="009E5823">
      <w:pPr>
        <w:rPr>
          <w:b/>
          <w:sz w:val="28"/>
        </w:rPr>
      </w:pPr>
    </w:p>
    <w:p w14:paraId="6A9E978F" w14:textId="77777777" w:rsidR="00EC59B1" w:rsidRDefault="00EC59B1">
      <w:pPr>
        <w:rPr>
          <w:sz w:val="24"/>
        </w:rPr>
      </w:pPr>
      <w:r>
        <w:rPr>
          <w:b/>
          <w:sz w:val="28"/>
        </w:rPr>
        <w:t>2.</w:t>
      </w:r>
      <w:r>
        <w:rPr>
          <w:b/>
          <w:sz w:val="28"/>
        </w:rPr>
        <w:tab/>
        <w:t>Villkor för att delta</w:t>
      </w:r>
    </w:p>
    <w:p w14:paraId="6129294E" w14:textId="77777777" w:rsidR="00EC59B1" w:rsidRDefault="00EC59B1">
      <w:pPr>
        <w:rPr>
          <w:sz w:val="24"/>
        </w:rPr>
      </w:pPr>
    </w:p>
    <w:p w14:paraId="032285CF" w14:textId="77777777" w:rsidR="00EC59B1" w:rsidRPr="00B46162" w:rsidRDefault="00EC59B1" w:rsidP="00B46162">
      <w:pPr>
        <w:pStyle w:val="Brdtextmedindrag"/>
      </w:pPr>
      <w:r w:rsidRPr="00B46162">
        <w:t>2.1</w:t>
      </w:r>
      <w:r w:rsidRPr="00B46162">
        <w:tab/>
        <w:t xml:space="preserve">Den </w:t>
      </w:r>
      <w:r w:rsidR="00216A43" w:rsidRPr="00B46162">
        <w:t xml:space="preserve">tävlande </w:t>
      </w:r>
      <w:r w:rsidRPr="00B46162">
        <w:t xml:space="preserve">ombord som har ansvaret ska vara medlem av en klubb som är </w:t>
      </w:r>
      <w:bookmarkStart w:id="6" w:name="_Hlt510341139"/>
      <w:bookmarkEnd w:id="6"/>
      <w:r w:rsidR="002139CF" w:rsidRPr="00B46162">
        <w:br/>
      </w:r>
      <w:r w:rsidRPr="00B46162">
        <w:t>ansluten till sin nationella myndighet.</w:t>
      </w:r>
    </w:p>
    <w:p w14:paraId="5E73FBF6" w14:textId="77777777" w:rsidR="00EC59B1" w:rsidRDefault="00EC59B1">
      <w:pPr>
        <w:pStyle w:val="Brdtextmedindrag"/>
      </w:pPr>
    </w:p>
    <w:p w14:paraId="2295FB31"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6ED243B7" w14:textId="77777777" w:rsidR="00EC59B1" w:rsidRDefault="00EC59B1">
      <w:pPr>
        <w:rPr>
          <w:sz w:val="24"/>
        </w:rPr>
      </w:pPr>
    </w:p>
    <w:p w14:paraId="137CB72C" w14:textId="7302F0D5"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52DE09BF" w14:textId="1B320C69" w:rsidR="00A45FCB" w:rsidRDefault="000613E8" w:rsidP="000613E8">
      <w:pPr>
        <w:pStyle w:val="Brdtextmedindrag"/>
      </w:pPr>
      <w:r>
        <w:t xml:space="preserve">2.4       Varje båt skall medföra hink att ösa med, ha navigationsljus/ficklampa.        VHF/handhållen VHF. </w:t>
      </w:r>
    </w:p>
    <w:p w14:paraId="328BD7D8" w14:textId="77777777" w:rsidR="00EC59B1" w:rsidRDefault="00EC59B1">
      <w:pPr>
        <w:ind w:left="709" w:hanging="709"/>
        <w:rPr>
          <w:sz w:val="24"/>
        </w:rPr>
      </w:pPr>
    </w:p>
    <w:p w14:paraId="59A1660E" w14:textId="77777777" w:rsidR="00FA7CFB" w:rsidRDefault="00FA7CFB">
      <w:pPr>
        <w:rPr>
          <w:b/>
          <w:sz w:val="28"/>
        </w:rPr>
      </w:pPr>
    </w:p>
    <w:p w14:paraId="48BF7F36" w14:textId="77777777" w:rsidR="00FA7CFB" w:rsidRDefault="00FA7CFB">
      <w:pPr>
        <w:rPr>
          <w:b/>
          <w:sz w:val="28"/>
        </w:rPr>
      </w:pPr>
    </w:p>
    <w:p w14:paraId="4CA3896D" w14:textId="77777777" w:rsidR="00FA7CFB" w:rsidRDefault="00FA7CFB">
      <w:pPr>
        <w:rPr>
          <w:b/>
          <w:sz w:val="28"/>
        </w:rPr>
      </w:pPr>
    </w:p>
    <w:p w14:paraId="6B2BA81D" w14:textId="77777777" w:rsidR="00FA7CFB" w:rsidRDefault="00FA7CFB">
      <w:pPr>
        <w:rPr>
          <w:b/>
          <w:sz w:val="28"/>
        </w:rPr>
      </w:pPr>
    </w:p>
    <w:p w14:paraId="390664BD" w14:textId="77777777" w:rsidR="00FA7CFB" w:rsidRDefault="00FA7CFB">
      <w:pPr>
        <w:rPr>
          <w:b/>
          <w:sz w:val="28"/>
        </w:rPr>
      </w:pPr>
    </w:p>
    <w:p w14:paraId="2F9ADE7E" w14:textId="77777777" w:rsidR="00FA7CFB" w:rsidRDefault="00FA7CFB">
      <w:pPr>
        <w:rPr>
          <w:b/>
          <w:sz w:val="28"/>
        </w:rPr>
      </w:pPr>
    </w:p>
    <w:p w14:paraId="0192D0BE" w14:textId="77777777" w:rsidR="00FA7CFB" w:rsidRDefault="00FA7CFB">
      <w:pPr>
        <w:rPr>
          <w:b/>
          <w:sz w:val="28"/>
        </w:rPr>
      </w:pPr>
    </w:p>
    <w:p w14:paraId="6239514A" w14:textId="77777777" w:rsidR="00FA7CFB" w:rsidRDefault="00FA7CFB">
      <w:pPr>
        <w:rPr>
          <w:b/>
          <w:sz w:val="28"/>
        </w:rPr>
      </w:pPr>
    </w:p>
    <w:p w14:paraId="5FFA8BDC" w14:textId="77777777" w:rsidR="00FA7CFB" w:rsidRDefault="00FA7CFB">
      <w:pPr>
        <w:rPr>
          <w:b/>
          <w:sz w:val="28"/>
        </w:rPr>
      </w:pPr>
    </w:p>
    <w:p w14:paraId="530E04C9" w14:textId="77777777" w:rsidR="00FA7CFB" w:rsidRDefault="00FA7CFB">
      <w:pPr>
        <w:rPr>
          <w:b/>
          <w:sz w:val="28"/>
        </w:rPr>
      </w:pPr>
    </w:p>
    <w:p w14:paraId="39E45089" w14:textId="29D45D5A" w:rsidR="00EC59B1" w:rsidRDefault="00EC59B1">
      <w:pPr>
        <w:rPr>
          <w:sz w:val="24"/>
        </w:rPr>
      </w:pPr>
      <w:r>
        <w:rPr>
          <w:b/>
          <w:sz w:val="28"/>
        </w:rPr>
        <w:lastRenderedPageBreak/>
        <w:t>3.</w:t>
      </w:r>
      <w:r>
        <w:rPr>
          <w:b/>
          <w:sz w:val="28"/>
        </w:rPr>
        <w:tab/>
        <w:t>Anmälan</w:t>
      </w:r>
    </w:p>
    <w:p w14:paraId="06F27429" w14:textId="77777777" w:rsidR="00164DB6" w:rsidRDefault="00164DB6">
      <w:pPr>
        <w:ind w:left="709" w:hanging="709"/>
        <w:rPr>
          <w:sz w:val="24"/>
        </w:rPr>
      </w:pPr>
    </w:p>
    <w:p w14:paraId="1E5EFAF3" w14:textId="5217DE8C" w:rsidR="00325F7B" w:rsidRPr="00325F7B" w:rsidRDefault="00EC59B1">
      <w:pPr>
        <w:ind w:left="709" w:hanging="709"/>
        <w:rPr>
          <w:sz w:val="24"/>
        </w:rPr>
      </w:pPr>
      <w:r>
        <w:rPr>
          <w:sz w:val="24"/>
        </w:rPr>
        <w:t>3.1</w:t>
      </w:r>
      <w:r>
        <w:rPr>
          <w:sz w:val="24"/>
        </w:rPr>
        <w:tab/>
      </w:r>
      <w:r w:rsidRPr="00325F7B">
        <w:rPr>
          <w:sz w:val="24"/>
        </w:rPr>
        <w:t xml:space="preserve">Anmälan ska göras senast </w:t>
      </w:r>
      <w:r w:rsidR="005B65FD" w:rsidRPr="00544329">
        <w:rPr>
          <w:sz w:val="24"/>
        </w:rPr>
        <w:t>20</w:t>
      </w:r>
      <w:r w:rsidR="00A45FCB">
        <w:rPr>
          <w:sz w:val="24"/>
        </w:rPr>
        <w:t>2</w:t>
      </w:r>
      <w:r w:rsidR="00FA7CFB">
        <w:rPr>
          <w:sz w:val="24"/>
        </w:rPr>
        <w:t>5</w:t>
      </w:r>
      <w:r w:rsidR="005B65FD" w:rsidRPr="00544329">
        <w:rPr>
          <w:sz w:val="24"/>
        </w:rPr>
        <w:t>-</w:t>
      </w:r>
      <w:r w:rsidR="00A45FCB">
        <w:rPr>
          <w:sz w:val="24"/>
        </w:rPr>
        <w:t>0</w:t>
      </w:r>
      <w:r w:rsidR="00844B9E">
        <w:rPr>
          <w:sz w:val="24"/>
        </w:rPr>
        <w:t>5</w:t>
      </w:r>
      <w:r w:rsidR="005B65FD" w:rsidRPr="00544329">
        <w:rPr>
          <w:sz w:val="24"/>
        </w:rPr>
        <w:t>-</w:t>
      </w:r>
      <w:r w:rsidR="008A21FE">
        <w:rPr>
          <w:sz w:val="24"/>
        </w:rPr>
        <w:t>29</w:t>
      </w:r>
      <w:r w:rsidR="005B65FD">
        <w:rPr>
          <w:sz w:val="24"/>
        </w:rPr>
        <w:t xml:space="preserve"> </w:t>
      </w:r>
      <w:r w:rsidRPr="00325F7B">
        <w:rPr>
          <w:sz w:val="24"/>
        </w:rPr>
        <w:t>till</w:t>
      </w:r>
      <w:r w:rsidR="00325F7B" w:rsidRPr="00325F7B">
        <w:rPr>
          <w:sz w:val="24"/>
        </w:rPr>
        <w:t>:</w:t>
      </w:r>
    </w:p>
    <w:p w14:paraId="3CCDFCA4" w14:textId="7E447CBE" w:rsidR="00EC59B1" w:rsidRPr="005B65FD" w:rsidRDefault="007A6A6F" w:rsidP="00325F7B">
      <w:pPr>
        <w:ind w:left="709"/>
        <w:rPr>
          <w:sz w:val="24"/>
          <w:lang w:val="en-GB"/>
        </w:rPr>
      </w:pPr>
      <w:r>
        <w:rPr>
          <w:sz w:val="24"/>
          <w:lang w:val="en-GB"/>
        </w:rPr>
        <w:t>Leif Svensson</w:t>
      </w:r>
      <w:r w:rsidR="00325F7B" w:rsidRPr="005B65FD">
        <w:rPr>
          <w:sz w:val="24"/>
          <w:lang w:val="en-GB"/>
        </w:rPr>
        <w:t xml:space="preserve"> </w:t>
      </w:r>
      <w:r w:rsidR="00656A0C">
        <w:rPr>
          <w:sz w:val="24"/>
          <w:lang w:val="en-GB"/>
        </w:rPr>
        <w:t xml:space="preserve">SMS </w:t>
      </w:r>
      <w:r w:rsidR="00325F7B" w:rsidRPr="005B65FD">
        <w:rPr>
          <w:sz w:val="24"/>
          <w:lang w:val="en-GB"/>
        </w:rPr>
        <w:t>Tel: 0</w:t>
      </w:r>
      <w:r>
        <w:rPr>
          <w:sz w:val="24"/>
          <w:lang w:val="en-GB"/>
        </w:rPr>
        <w:t>705-515198.</w:t>
      </w:r>
      <w:r w:rsidR="00FA7CFB">
        <w:rPr>
          <w:sz w:val="24"/>
          <w:lang w:val="en-GB"/>
        </w:rPr>
        <w:t xml:space="preserve"> </w:t>
      </w:r>
      <w:proofErr w:type="spellStart"/>
      <w:r w:rsidR="00FA7CFB">
        <w:rPr>
          <w:sz w:val="24"/>
          <w:lang w:val="en-GB"/>
        </w:rPr>
        <w:t>Anmälan</w:t>
      </w:r>
      <w:proofErr w:type="spellEnd"/>
      <w:r w:rsidR="00FA7CFB">
        <w:rPr>
          <w:sz w:val="24"/>
          <w:lang w:val="en-GB"/>
        </w:rPr>
        <w:t xml:space="preserve"> </w:t>
      </w:r>
      <w:proofErr w:type="spellStart"/>
      <w:r w:rsidR="00FA7CFB">
        <w:rPr>
          <w:sz w:val="24"/>
          <w:lang w:val="en-GB"/>
        </w:rPr>
        <w:t>efter</w:t>
      </w:r>
      <w:proofErr w:type="spellEnd"/>
      <w:r w:rsidR="00FA7CFB">
        <w:rPr>
          <w:sz w:val="24"/>
          <w:lang w:val="en-GB"/>
        </w:rPr>
        <w:t xml:space="preserve"> 2025-05-29 </w:t>
      </w:r>
      <w:proofErr w:type="spellStart"/>
      <w:r w:rsidR="00FA7CFB">
        <w:rPr>
          <w:sz w:val="24"/>
          <w:lang w:val="en-GB"/>
        </w:rPr>
        <w:t>innebär</w:t>
      </w:r>
      <w:proofErr w:type="spellEnd"/>
      <w:r w:rsidR="00FA7CFB">
        <w:rPr>
          <w:sz w:val="24"/>
          <w:lang w:val="en-GB"/>
        </w:rPr>
        <w:t xml:space="preserve"> </w:t>
      </w:r>
      <w:proofErr w:type="spellStart"/>
      <w:r w:rsidR="00FA7CFB">
        <w:rPr>
          <w:sz w:val="24"/>
          <w:lang w:val="en-GB"/>
        </w:rPr>
        <w:t>att</w:t>
      </w:r>
      <w:proofErr w:type="spellEnd"/>
      <w:r w:rsidR="00FA7CFB">
        <w:rPr>
          <w:sz w:val="24"/>
          <w:lang w:val="en-GB"/>
        </w:rPr>
        <w:t xml:space="preserve"> man </w:t>
      </w:r>
      <w:proofErr w:type="spellStart"/>
      <w:r w:rsidR="00FA7CFB">
        <w:rPr>
          <w:sz w:val="24"/>
          <w:lang w:val="en-GB"/>
        </w:rPr>
        <w:t>seglar</w:t>
      </w:r>
      <w:proofErr w:type="spellEnd"/>
      <w:r w:rsidR="00FA7CFB">
        <w:rPr>
          <w:sz w:val="24"/>
          <w:lang w:val="en-GB"/>
        </w:rPr>
        <w:t xml:space="preserve"> </w:t>
      </w:r>
      <w:proofErr w:type="spellStart"/>
      <w:r w:rsidR="00FA7CFB">
        <w:rPr>
          <w:sz w:val="24"/>
          <w:lang w:val="en-GB"/>
        </w:rPr>
        <w:t>på</w:t>
      </w:r>
      <w:proofErr w:type="spellEnd"/>
      <w:r w:rsidR="00FA7CFB">
        <w:rPr>
          <w:sz w:val="24"/>
          <w:lang w:val="en-GB"/>
        </w:rPr>
        <w:t xml:space="preserve"> </w:t>
      </w:r>
      <w:proofErr w:type="spellStart"/>
      <w:r w:rsidR="00FA7CFB">
        <w:rPr>
          <w:sz w:val="24"/>
          <w:lang w:val="en-GB"/>
        </w:rPr>
        <w:t>högsta</w:t>
      </w:r>
      <w:proofErr w:type="spellEnd"/>
      <w:r w:rsidR="00FA7CFB">
        <w:rPr>
          <w:sz w:val="24"/>
          <w:lang w:val="en-GB"/>
        </w:rPr>
        <w:t xml:space="preserve"> </w:t>
      </w:r>
      <w:proofErr w:type="spellStart"/>
      <w:r w:rsidR="00FA7CFB">
        <w:rPr>
          <w:sz w:val="24"/>
          <w:lang w:val="en-GB"/>
        </w:rPr>
        <w:t>mät-tal</w:t>
      </w:r>
      <w:proofErr w:type="spellEnd"/>
      <w:r w:rsidR="00FA7CFB">
        <w:rPr>
          <w:sz w:val="24"/>
          <w:lang w:val="en-GB"/>
        </w:rPr>
        <w:t xml:space="preserve"> </w:t>
      </w:r>
      <w:proofErr w:type="spellStart"/>
      <w:r w:rsidR="00FA7CFB">
        <w:rPr>
          <w:sz w:val="24"/>
          <w:lang w:val="en-GB"/>
        </w:rPr>
        <w:t>i</w:t>
      </w:r>
      <w:proofErr w:type="spellEnd"/>
      <w:r w:rsidR="00FA7CFB">
        <w:rPr>
          <w:sz w:val="24"/>
          <w:lang w:val="en-GB"/>
        </w:rPr>
        <w:t xml:space="preserve"> SRS brevet </w:t>
      </w:r>
      <w:proofErr w:type="spellStart"/>
      <w:r w:rsidR="00FA7CFB">
        <w:rPr>
          <w:sz w:val="24"/>
          <w:lang w:val="en-GB"/>
        </w:rPr>
        <w:t>oavsett</w:t>
      </w:r>
      <w:proofErr w:type="spellEnd"/>
      <w:r w:rsidR="00FA7CFB">
        <w:rPr>
          <w:sz w:val="24"/>
          <w:lang w:val="en-GB"/>
        </w:rPr>
        <w:t xml:space="preserve"> </w:t>
      </w:r>
      <w:proofErr w:type="spellStart"/>
      <w:r w:rsidR="00FA7CFB">
        <w:rPr>
          <w:sz w:val="24"/>
          <w:lang w:val="en-GB"/>
        </w:rPr>
        <w:t>besättningasantal</w:t>
      </w:r>
      <w:proofErr w:type="spellEnd"/>
      <w:r w:rsidR="00FA7CFB">
        <w:rPr>
          <w:sz w:val="24"/>
          <w:lang w:val="en-GB"/>
        </w:rPr>
        <w:t xml:space="preserve"> </w:t>
      </w:r>
      <w:proofErr w:type="spellStart"/>
      <w:r w:rsidR="00FA7CFB">
        <w:rPr>
          <w:sz w:val="24"/>
          <w:lang w:val="en-GB"/>
        </w:rPr>
        <w:t>eller</w:t>
      </w:r>
      <w:proofErr w:type="spellEnd"/>
      <w:r w:rsidR="00FA7CFB">
        <w:rPr>
          <w:sz w:val="24"/>
          <w:lang w:val="en-GB"/>
        </w:rPr>
        <w:t xml:space="preserve"> </w:t>
      </w:r>
      <w:proofErr w:type="spellStart"/>
      <w:r w:rsidR="00FA7CFB">
        <w:rPr>
          <w:sz w:val="24"/>
          <w:lang w:val="en-GB"/>
        </w:rPr>
        <w:t>segelföring</w:t>
      </w:r>
      <w:proofErr w:type="spellEnd"/>
      <w:r w:rsidR="00FA7CFB">
        <w:rPr>
          <w:sz w:val="24"/>
          <w:lang w:val="en-GB"/>
        </w:rPr>
        <w:t>.</w:t>
      </w:r>
    </w:p>
    <w:p w14:paraId="4561FA8B" w14:textId="77777777" w:rsidR="00EC59B1" w:rsidRPr="005B65FD" w:rsidRDefault="00EC59B1" w:rsidP="00325F7B">
      <w:pPr>
        <w:rPr>
          <w:i/>
          <w:sz w:val="24"/>
          <w:lang w:val="en-GB"/>
        </w:rPr>
      </w:pPr>
    </w:p>
    <w:p w14:paraId="5AD56D9A" w14:textId="77777777" w:rsidR="00EC59B1" w:rsidRDefault="00F32C14">
      <w:pPr>
        <w:rPr>
          <w:sz w:val="24"/>
        </w:rPr>
      </w:pPr>
      <w:r>
        <w:rPr>
          <w:sz w:val="24"/>
        </w:rPr>
        <w:t>3.2</w:t>
      </w:r>
      <w:r>
        <w:rPr>
          <w:sz w:val="24"/>
        </w:rPr>
        <w:tab/>
      </w:r>
      <w:r w:rsidR="00EC59B1">
        <w:rPr>
          <w:sz w:val="24"/>
        </w:rPr>
        <w:t xml:space="preserve">Anmälan ska innehålla </w:t>
      </w:r>
      <w:r w:rsidR="00EC59B1" w:rsidRPr="00325F7B">
        <w:rPr>
          <w:sz w:val="24"/>
        </w:rPr>
        <w:t>uppgifter om</w:t>
      </w:r>
      <w:r w:rsidR="00325F7B" w:rsidRPr="00325F7B">
        <w:rPr>
          <w:sz w:val="24"/>
        </w:rPr>
        <w:t>:</w:t>
      </w:r>
    </w:p>
    <w:p w14:paraId="48DA953F" w14:textId="5031A273" w:rsidR="00451A73" w:rsidRPr="00C211B5" w:rsidRDefault="00451A73" w:rsidP="00451A73">
      <w:pPr>
        <w:ind w:left="705"/>
        <w:rPr>
          <w:sz w:val="24"/>
        </w:rPr>
      </w:pPr>
      <w:r>
        <w:rPr>
          <w:sz w:val="24"/>
        </w:rPr>
        <w:t>Skeppare, Båttyp, Båt</w:t>
      </w:r>
      <w:r w:rsidR="007A6A6F">
        <w:rPr>
          <w:sz w:val="24"/>
        </w:rPr>
        <w:t>-</w:t>
      </w:r>
      <w:r>
        <w:rPr>
          <w:sz w:val="24"/>
        </w:rPr>
        <w:t>namn, Segelnummer, Segelsällskap, SRS-tal, Mätbrevsnummer (om det är aktuellt), Klass (SRS eller SRS Short</w:t>
      </w:r>
      <w:r w:rsidR="000613E8">
        <w:rPr>
          <w:sz w:val="24"/>
        </w:rPr>
        <w:t>-</w:t>
      </w:r>
      <w:proofErr w:type="spellStart"/>
      <w:r>
        <w:rPr>
          <w:sz w:val="24"/>
        </w:rPr>
        <w:t>handed</w:t>
      </w:r>
      <w:proofErr w:type="spellEnd"/>
      <w:r>
        <w:rPr>
          <w:sz w:val="24"/>
        </w:rPr>
        <w:t>), samt mobilnummer</w:t>
      </w:r>
      <w:r w:rsidR="007A6A6F">
        <w:rPr>
          <w:sz w:val="24"/>
        </w:rPr>
        <w:t>.</w:t>
      </w:r>
    </w:p>
    <w:p w14:paraId="7EF79A96" w14:textId="50F92558" w:rsidR="00EC59B1" w:rsidRPr="004D19D5" w:rsidRDefault="00F32C14" w:rsidP="008A21FE">
      <w:pPr>
        <w:ind w:left="705" w:hanging="705"/>
        <w:rPr>
          <w:sz w:val="24"/>
        </w:rPr>
      </w:pPr>
      <w:r>
        <w:rPr>
          <w:sz w:val="24"/>
        </w:rPr>
        <w:t>3.3</w:t>
      </w:r>
      <w:r>
        <w:rPr>
          <w:sz w:val="24"/>
        </w:rPr>
        <w:tab/>
      </w:r>
      <w:r w:rsidR="00EC59B1">
        <w:rPr>
          <w:sz w:val="24"/>
        </w:rPr>
        <w:t xml:space="preserve">Anmälningsavgiften är </w:t>
      </w:r>
      <w:r w:rsidR="008A21FE">
        <w:rPr>
          <w:sz w:val="24"/>
        </w:rPr>
        <w:t>4</w:t>
      </w:r>
      <w:r w:rsidR="004D19D5" w:rsidRPr="004D19D5">
        <w:rPr>
          <w:sz w:val="24"/>
        </w:rPr>
        <w:t>00 SEK</w:t>
      </w:r>
      <w:r w:rsidR="00EC59B1" w:rsidRPr="004D19D5">
        <w:rPr>
          <w:sz w:val="24"/>
        </w:rPr>
        <w:t xml:space="preserve"> och betalas </w:t>
      </w:r>
      <w:r w:rsidR="004D19D5" w:rsidRPr="004D19D5">
        <w:rPr>
          <w:sz w:val="24"/>
        </w:rPr>
        <w:t>vid registrering</w:t>
      </w:r>
      <w:r w:rsidR="004D19D5">
        <w:rPr>
          <w:sz w:val="24"/>
        </w:rPr>
        <w:t>en</w:t>
      </w:r>
      <w:r w:rsidR="008A21FE">
        <w:rPr>
          <w:sz w:val="24"/>
        </w:rPr>
        <w:t xml:space="preserve"> via </w:t>
      </w:r>
      <w:proofErr w:type="spellStart"/>
      <w:r w:rsidR="008A21FE">
        <w:rPr>
          <w:sz w:val="24"/>
        </w:rPr>
        <w:t>Swish</w:t>
      </w:r>
      <w:proofErr w:type="spellEnd"/>
      <w:r w:rsidR="008A21FE">
        <w:rPr>
          <w:sz w:val="24"/>
        </w:rPr>
        <w:t>/kontant.</w:t>
      </w:r>
      <w:r w:rsidR="00C82D1B" w:rsidRPr="00FE678A">
        <w:rPr>
          <w:b/>
          <w:i/>
          <w:sz w:val="24"/>
          <w:szCs w:val="24"/>
          <w:shd w:val="clear" w:color="auto" w:fill="FFFFFF"/>
        </w:rPr>
        <w:br/>
      </w:r>
    </w:p>
    <w:p w14:paraId="7BF25CA8" w14:textId="77777777" w:rsidR="00EC59B1" w:rsidRDefault="00EC59B1">
      <w:pPr>
        <w:rPr>
          <w:sz w:val="24"/>
        </w:rPr>
      </w:pPr>
      <w:r>
        <w:rPr>
          <w:b/>
          <w:sz w:val="28"/>
        </w:rPr>
        <w:t>4.</w:t>
      </w:r>
      <w:r>
        <w:rPr>
          <w:b/>
          <w:sz w:val="28"/>
        </w:rPr>
        <w:tab/>
        <w:t xml:space="preserve">Registrering </w:t>
      </w:r>
    </w:p>
    <w:p w14:paraId="1BD99617" w14:textId="77777777" w:rsidR="00EC59B1" w:rsidRDefault="00EC59B1">
      <w:pPr>
        <w:rPr>
          <w:sz w:val="24"/>
        </w:rPr>
      </w:pPr>
    </w:p>
    <w:p w14:paraId="055FA9FB" w14:textId="2BACC084" w:rsidR="00EC59B1" w:rsidRDefault="00EC59B1" w:rsidP="004D19D5">
      <w:pPr>
        <w:ind w:left="709" w:hanging="709"/>
        <w:rPr>
          <w:sz w:val="24"/>
        </w:rPr>
      </w:pPr>
      <w:r>
        <w:rPr>
          <w:sz w:val="24"/>
        </w:rPr>
        <w:t>4.1</w:t>
      </w:r>
      <w:r>
        <w:rPr>
          <w:sz w:val="24"/>
        </w:rPr>
        <w:tab/>
        <w:t xml:space="preserve">Registrering ska göras </w:t>
      </w:r>
      <w:r w:rsidR="0066766B">
        <w:rPr>
          <w:sz w:val="24"/>
        </w:rPr>
        <w:t>före</w:t>
      </w:r>
      <w:r w:rsidR="00656A0C">
        <w:rPr>
          <w:sz w:val="24"/>
        </w:rPr>
        <w:t xml:space="preserve"> Skepparmötet</w:t>
      </w:r>
      <w:r w:rsidR="0066766B">
        <w:rPr>
          <w:sz w:val="24"/>
        </w:rPr>
        <w:t>,</w:t>
      </w:r>
      <w:r w:rsidR="00656A0C">
        <w:rPr>
          <w:sz w:val="24"/>
        </w:rPr>
        <w:t xml:space="preserve"> </w:t>
      </w:r>
      <w:proofErr w:type="spellStart"/>
      <w:r w:rsidR="00656A0C">
        <w:rPr>
          <w:sz w:val="24"/>
        </w:rPr>
        <w:t>kl</w:t>
      </w:r>
      <w:proofErr w:type="spellEnd"/>
      <w:r w:rsidR="00656A0C">
        <w:rPr>
          <w:sz w:val="24"/>
        </w:rPr>
        <w:t xml:space="preserve"> 8:00-8:30 på lördagen alt. via</w:t>
      </w:r>
      <w:r w:rsidR="00A45FCB">
        <w:rPr>
          <w:sz w:val="24"/>
        </w:rPr>
        <w:t xml:space="preserve"> SMS till tel</w:t>
      </w:r>
      <w:r w:rsidR="000613E8">
        <w:rPr>
          <w:sz w:val="24"/>
        </w:rPr>
        <w:t>.</w:t>
      </w:r>
      <w:r w:rsidR="00A45FCB">
        <w:rPr>
          <w:sz w:val="24"/>
        </w:rPr>
        <w:t xml:space="preserve"> </w:t>
      </w:r>
      <w:r w:rsidR="00A45FCB" w:rsidRPr="00A45FCB">
        <w:rPr>
          <w:sz w:val="24"/>
        </w:rPr>
        <w:t>07</w:t>
      </w:r>
      <w:r w:rsidR="007A6A6F">
        <w:rPr>
          <w:sz w:val="24"/>
        </w:rPr>
        <w:t>05-515198</w:t>
      </w:r>
      <w:r w:rsidR="00656A0C">
        <w:rPr>
          <w:sz w:val="24"/>
        </w:rPr>
        <w:t xml:space="preserve">. Registreringen är för att veta vilka båtar som faktiskt </w:t>
      </w:r>
      <w:r w:rsidR="0066766B">
        <w:rPr>
          <w:sz w:val="24"/>
        </w:rPr>
        <w:t>kommer till start. OBS! Anmälan skall vara inne senast dagen innan.</w:t>
      </w:r>
    </w:p>
    <w:p w14:paraId="332CD1E0" w14:textId="597C446F" w:rsidR="00D64CA5" w:rsidRDefault="00D64CA5" w:rsidP="004D19D5">
      <w:pPr>
        <w:ind w:left="709" w:hanging="709"/>
        <w:rPr>
          <w:sz w:val="24"/>
        </w:rPr>
      </w:pPr>
    </w:p>
    <w:p w14:paraId="0F5A29CC" w14:textId="0C3745B5" w:rsidR="00D64CA5" w:rsidRDefault="00D64CA5" w:rsidP="004D19D5">
      <w:pPr>
        <w:ind w:left="709" w:hanging="709"/>
        <w:rPr>
          <w:sz w:val="24"/>
        </w:rPr>
      </w:pPr>
      <w:r>
        <w:rPr>
          <w:sz w:val="24"/>
        </w:rPr>
        <w:t>4.2</w:t>
      </w:r>
      <w:r>
        <w:rPr>
          <w:sz w:val="24"/>
        </w:rPr>
        <w:tab/>
        <w:t xml:space="preserve">Betalning skall ske med </w:t>
      </w:r>
      <w:proofErr w:type="spellStart"/>
      <w:r w:rsidR="00656A0C">
        <w:rPr>
          <w:sz w:val="24"/>
        </w:rPr>
        <w:t>s</w:t>
      </w:r>
      <w:r>
        <w:rPr>
          <w:sz w:val="24"/>
        </w:rPr>
        <w:t>wish</w:t>
      </w:r>
      <w:proofErr w:type="spellEnd"/>
      <w:r>
        <w:rPr>
          <w:sz w:val="24"/>
        </w:rPr>
        <w:t xml:space="preserve"> till </w:t>
      </w:r>
      <w:r w:rsidR="000613E8">
        <w:rPr>
          <w:sz w:val="24"/>
        </w:rPr>
        <w:t>tel.</w:t>
      </w:r>
      <w:r>
        <w:rPr>
          <w:sz w:val="24"/>
        </w:rPr>
        <w:t xml:space="preserve"> </w:t>
      </w:r>
      <w:r w:rsidR="007A6A6F">
        <w:rPr>
          <w:sz w:val="24"/>
        </w:rPr>
        <w:t>0705-515198</w:t>
      </w:r>
      <w:r>
        <w:rPr>
          <w:sz w:val="24"/>
        </w:rPr>
        <w:t xml:space="preserve"> senast </w:t>
      </w:r>
      <w:r w:rsidR="009C43F1">
        <w:rPr>
          <w:sz w:val="24"/>
        </w:rPr>
        <w:t>202</w:t>
      </w:r>
      <w:r w:rsidR="008A21FE">
        <w:rPr>
          <w:sz w:val="24"/>
        </w:rPr>
        <w:t xml:space="preserve">5-05-31 </w:t>
      </w:r>
      <w:proofErr w:type="spellStart"/>
      <w:r w:rsidR="00656A0C">
        <w:rPr>
          <w:sz w:val="24"/>
        </w:rPr>
        <w:t>kl</w:t>
      </w:r>
      <w:proofErr w:type="spellEnd"/>
      <w:r w:rsidR="00656A0C">
        <w:rPr>
          <w:sz w:val="24"/>
        </w:rPr>
        <w:t xml:space="preserve"> 9:00</w:t>
      </w:r>
    </w:p>
    <w:p w14:paraId="330DB79C" w14:textId="7AF65B8C" w:rsidR="007A6A6F" w:rsidRPr="004D19D5" w:rsidRDefault="007A6A6F" w:rsidP="004D19D5">
      <w:pPr>
        <w:ind w:left="709" w:hanging="709"/>
        <w:rPr>
          <w:sz w:val="24"/>
        </w:rPr>
      </w:pPr>
      <w:r>
        <w:rPr>
          <w:sz w:val="24"/>
        </w:rPr>
        <w:t xml:space="preserve">            Ange: Orust Runt + Namn på skeppar</w:t>
      </w:r>
      <w:r w:rsidR="008A21FE">
        <w:rPr>
          <w:sz w:val="24"/>
        </w:rPr>
        <w:t>e + ant. deltagare.</w:t>
      </w:r>
    </w:p>
    <w:p w14:paraId="4208A972" w14:textId="77777777" w:rsidR="00EC59B1" w:rsidRDefault="00EC59B1">
      <w:pPr>
        <w:rPr>
          <w:sz w:val="24"/>
        </w:rPr>
      </w:pPr>
    </w:p>
    <w:p w14:paraId="61595B25" w14:textId="367A66FE" w:rsidR="00EC59B1" w:rsidRPr="006A7D88" w:rsidRDefault="00CF2A86" w:rsidP="006E2A2A">
      <w:pPr>
        <w:ind w:left="709" w:hanging="709"/>
        <w:rPr>
          <w:i/>
          <w:sz w:val="24"/>
        </w:rPr>
      </w:pPr>
      <w:r>
        <w:rPr>
          <w:sz w:val="24"/>
        </w:rPr>
        <w:t>4.</w:t>
      </w:r>
      <w:r w:rsidR="00D64CA5">
        <w:rPr>
          <w:sz w:val="24"/>
        </w:rPr>
        <w:t>3</w:t>
      </w:r>
      <w:r>
        <w:rPr>
          <w:sz w:val="24"/>
        </w:rPr>
        <w:tab/>
        <w:t xml:space="preserve">Mätbrev ska kunna </w:t>
      </w:r>
      <w:r w:rsidR="00656A0C">
        <w:rPr>
          <w:sz w:val="24"/>
        </w:rPr>
        <w:t xml:space="preserve">styrkas med papper eller digitalt, </w:t>
      </w:r>
      <w:r w:rsidR="00EC59B1">
        <w:rPr>
          <w:sz w:val="24"/>
        </w:rPr>
        <w:t>innan en båt kappseglar</w:t>
      </w:r>
      <w:r w:rsidR="00052C55">
        <w:rPr>
          <w:sz w:val="24"/>
        </w:rPr>
        <w:t xml:space="preserve"> om detta</w:t>
      </w:r>
      <w:r w:rsidR="00550089">
        <w:rPr>
          <w:sz w:val="24"/>
        </w:rPr>
        <w:t xml:space="preserve"> begärs</w:t>
      </w:r>
      <w:r w:rsidR="00A33B59">
        <w:rPr>
          <w:sz w:val="24"/>
        </w:rPr>
        <w:t>.</w:t>
      </w:r>
      <w:r w:rsidR="00006B20">
        <w:rPr>
          <w:sz w:val="24"/>
        </w:rPr>
        <w:br/>
      </w:r>
    </w:p>
    <w:p w14:paraId="3C0A8763" w14:textId="77777777" w:rsidR="00A40C8F" w:rsidRPr="00A40C8F" w:rsidRDefault="00E045B4" w:rsidP="00A40C8F">
      <w:pPr>
        <w:ind w:left="709" w:hanging="709"/>
        <w:rPr>
          <w:sz w:val="24"/>
        </w:rPr>
      </w:pPr>
      <w:r w:rsidRPr="00A40C8F">
        <w:rPr>
          <w:sz w:val="24"/>
        </w:rPr>
        <w:t>4.4</w:t>
      </w:r>
      <w:r w:rsidRPr="00A40C8F">
        <w:rPr>
          <w:sz w:val="24"/>
        </w:rPr>
        <w:tab/>
        <w:t>En båt eller utrustning kan när som helst besiktigas avseende överensstämmelse</w:t>
      </w:r>
      <w:r w:rsidR="00A40C8F" w:rsidRPr="00A40C8F">
        <w:rPr>
          <w:sz w:val="24"/>
        </w:rPr>
        <w:t xml:space="preserve"> </w:t>
      </w:r>
      <w:r w:rsidRPr="00A40C8F">
        <w:rPr>
          <w:sz w:val="24"/>
        </w:rPr>
        <w:t xml:space="preserve">med </w:t>
      </w:r>
      <w:r w:rsidR="004F2182">
        <w:rPr>
          <w:sz w:val="24"/>
        </w:rPr>
        <w:t>reglerna</w:t>
      </w:r>
      <w:r w:rsidRPr="00A40C8F">
        <w:rPr>
          <w:sz w:val="24"/>
        </w:rPr>
        <w:t xml:space="preserve">. På vattnet kan </w:t>
      </w:r>
      <w:r w:rsidR="009F6257">
        <w:rPr>
          <w:sz w:val="24"/>
        </w:rPr>
        <w:t xml:space="preserve">kappseglings och/eller </w:t>
      </w:r>
      <w:r w:rsidR="00DA7490">
        <w:rPr>
          <w:sz w:val="24"/>
        </w:rPr>
        <w:t xml:space="preserve">tekniska </w:t>
      </w:r>
      <w:r w:rsidRPr="00A40C8F">
        <w:rPr>
          <w:sz w:val="24"/>
        </w:rPr>
        <w:t>kommittén instruera en båt att omedelbart bege sig till en föreskriven plats för besiktning.</w:t>
      </w:r>
    </w:p>
    <w:p w14:paraId="7AF8BED9" w14:textId="77777777" w:rsidR="00A40C8F" w:rsidRPr="00A40C8F" w:rsidRDefault="00A40C8F" w:rsidP="00A40C8F">
      <w:pPr>
        <w:ind w:left="709" w:hanging="709"/>
        <w:rPr>
          <w:sz w:val="24"/>
        </w:rPr>
      </w:pPr>
    </w:p>
    <w:p w14:paraId="33BE7B86" w14:textId="03493C2F" w:rsidR="00E045B4" w:rsidRPr="00907634" w:rsidRDefault="001C0011" w:rsidP="00A40C8F">
      <w:pPr>
        <w:ind w:left="709" w:hanging="709"/>
        <w:rPr>
          <w:sz w:val="24"/>
        </w:rPr>
      </w:pPr>
      <w:r w:rsidRPr="00B652C5">
        <w:rPr>
          <w:sz w:val="24"/>
        </w:rPr>
        <w:t>4.5</w:t>
      </w:r>
      <w:r w:rsidR="00A40C8F" w:rsidRPr="00907634">
        <w:rPr>
          <w:sz w:val="24"/>
        </w:rPr>
        <w:tab/>
      </w:r>
      <w:r w:rsidR="000613E8">
        <w:rPr>
          <w:sz w:val="24"/>
        </w:rPr>
        <w:t>N/A</w:t>
      </w:r>
    </w:p>
    <w:p w14:paraId="2D95A4B7" w14:textId="77777777" w:rsidR="00A40C8F" w:rsidRPr="004F2182" w:rsidRDefault="00A40C8F" w:rsidP="00E045B4">
      <w:pPr>
        <w:widowControl w:val="0"/>
        <w:autoSpaceDE w:val="0"/>
        <w:autoSpaceDN w:val="0"/>
        <w:adjustRightInd w:val="0"/>
        <w:rPr>
          <w:sz w:val="24"/>
        </w:rPr>
      </w:pPr>
    </w:p>
    <w:p w14:paraId="10F575DB" w14:textId="280D70B2" w:rsidR="00D64CA5" w:rsidRDefault="00A40C8F" w:rsidP="00A40C8F">
      <w:pPr>
        <w:widowControl w:val="0"/>
        <w:autoSpaceDE w:val="0"/>
        <w:autoSpaceDN w:val="0"/>
        <w:adjustRightInd w:val="0"/>
        <w:rPr>
          <w:sz w:val="24"/>
        </w:rPr>
      </w:pPr>
      <w:r w:rsidRPr="00A40C8F">
        <w:rPr>
          <w:sz w:val="24"/>
        </w:rPr>
        <w:t>4.</w:t>
      </w:r>
      <w:r w:rsidR="001C0011">
        <w:rPr>
          <w:sz w:val="24"/>
        </w:rPr>
        <w:t>6</w:t>
      </w:r>
      <w:r w:rsidRPr="00A40C8F">
        <w:rPr>
          <w:sz w:val="24"/>
        </w:rPr>
        <w:tab/>
      </w:r>
      <w:r w:rsidR="000613E8">
        <w:rPr>
          <w:sz w:val="24"/>
        </w:rPr>
        <w:t>N/A</w:t>
      </w:r>
    </w:p>
    <w:p w14:paraId="0F3B20CE" w14:textId="77777777" w:rsidR="00E045B4" w:rsidRDefault="00E045B4" w:rsidP="00F815C5">
      <w:pPr>
        <w:rPr>
          <w:sz w:val="24"/>
          <w:highlight w:val="yellow"/>
        </w:rPr>
      </w:pPr>
    </w:p>
    <w:p w14:paraId="6A664AA9" w14:textId="77777777" w:rsidR="00EC59B1" w:rsidRDefault="00EC59B1">
      <w:pPr>
        <w:rPr>
          <w:sz w:val="24"/>
        </w:rPr>
      </w:pPr>
    </w:p>
    <w:p w14:paraId="714B2EB3" w14:textId="77777777" w:rsidR="00EC59B1" w:rsidRDefault="00812FE3">
      <w:pPr>
        <w:rPr>
          <w:sz w:val="24"/>
        </w:rPr>
      </w:pPr>
      <w:r>
        <w:rPr>
          <w:b/>
          <w:sz w:val="28"/>
        </w:rPr>
        <w:t>5.</w:t>
      </w:r>
      <w:r w:rsidR="00EC59B1">
        <w:rPr>
          <w:b/>
          <w:sz w:val="28"/>
        </w:rPr>
        <w:tab/>
        <w:t>Tidsprogram</w:t>
      </w:r>
    </w:p>
    <w:p w14:paraId="6C4B8C26" w14:textId="77777777" w:rsidR="00EC59B1" w:rsidRDefault="00EC59B1">
      <w:pPr>
        <w:rPr>
          <w:sz w:val="24"/>
        </w:rPr>
      </w:pPr>
    </w:p>
    <w:p w14:paraId="4108E43E" w14:textId="6131396C" w:rsidR="00D64CA5" w:rsidRDefault="00812FE3" w:rsidP="00656A0C">
      <w:pPr>
        <w:ind w:left="720" w:hanging="720"/>
        <w:rPr>
          <w:sz w:val="24"/>
        </w:rPr>
      </w:pPr>
      <w:r>
        <w:rPr>
          <w:sz w:val="24"/>
        </w:rPr>
        <w:t>5</w:t>
      </w:r>
      <w:r w:rsidR="00EC59B1">
        <w:rPr>
          <w:sz w:val="24"/>
        </w:rPr>
        <w:t>.1</w:t>
      </w:r>
      <w:r w:rsidR="00EC59B1">
        <w:rPr>
          <w:sz w:val="24"/>
        </w:rPr>
        <w:tab/>
      </w:r>
      <w:r w:rsidR="001351DE">
        <w:rPr>
          <w:sz w:val="24"/>
        </w:rPr>
        <w:t xml:space="preserve">Seglingsföreskrifter publiceras på </w:t>
      </w:r>
      <w:r w:rsidR="008F7A3B">
        <w:rPr>
          <w:sz w:val="24"/>
        </w:rPr>
        <w:t>Sailarena</w:t>
      </w:r>
      <w:r w:rsidR="001351DE">
        <w:rPr>
          <w:sz w:val="24"/>
        </w:rPr>
        <w:t xml:space="preserve"> senast 2024-05-</w:t>
      </w:r>
      <w:r w:rsidR="008F7A3B">
        <w:rPr>
          <w:sz w:val="24"/>
        </w:rPr>
        <w:t>29</w:t>
      </w:r>
      <w:r w:rsidR="001351DE">
        <w:rPr>
          <w:sz w:val="24"/>
        </w:rPr>
        <w:t>.</w:t>
      </w:r>
    </w:p>
    <w:p w14:paraId="33ADED50" w14:textId="39CAE17C" w:rsidR="00EC59B1" w:rsidRDefault="00EC59B1">
      <w:pPr>
        <w:rPr>
          <w:sz w:val="24"/>
        </w:rPr>
      </w:pPr>
      <w:r>
        <w:rPr>
          <w:sz w:val="24"/>
        </w:rPr>
        <w:tab/>
      </w:r>
    </w:p>
    <w:p w14:paraId="4C82526B" w14:textId="02BE5782" w:rsidR="00D64CA5" w:rsidRDefault="00D64CA5">
      <w:pPr>
        <w:rPr>
          <w:sz w:val="24"/>
        </w:rPr>
      </w:pPr>
      <w:r>
        <w:rPr>
          <w:sz w:val="24"/>
        </w:rPr>
        <w:t>5.2</w:t>
      </w:r>
      <w:r w:rsidR="00EC59B1">
        <w:rPr>
          <w:sz w:val="24"/>
        </w:rPr>
        <w:tab/>
      </w:r>
      <w:r>
        <w:rPr>
          <w:sz w:val="24"/>
        </w:rPr>
        <w:t>Program 202</w:t>
      </w:r>
      <w:r w:rsidR="00FA7CFB">
        <w:rPr>
          <w:sz w:val="24"/>
        </w:rPr>
        <w:t>5</w:t>
      </w:r>
      <w:r>
        <w:rPr>
          <w:sz w:val="24"/>
        </w:rPr>
        <w:t>-0</w:t>
      </w:r>
      <w:r w:rsidR="008F7A3B">
        <w:rPr>
          <w:sz w:val="24"/>
        </w:rPr>
        <w:t>5-31</w:t>
      </w:r>
    </w:p>
    <w:p w14:paraId="04998A05" w14:textId="2EED7FBF" w:rsidR="000613E8" w:rsidRDefault="000613E8">
      <w:pPr>
        <w:rPr>
          <w:sz w:val="24"/>
        </w:rPr>
      </w:pPr>
      <w:r>
        <w:rPr>
          <w:sz w:val="24"/>
        </w:rPr>
        <w:t xml:space="preserve">            08:30 Skepparmöte utanför entr</w:t>
      </w:r>
      <w:r w:rsidR="00FA7CFB">
        <w:rPr>
          <w:sz w:val="24"/>
        </w:rPr>
        <w:t>é</w:t>
      </w:r>
      <w:r>
        <w:rPr>
          <w:sz w:val="24"/>
        </w:rPr>
        <w:t xml:space="preserve">n på </w:t>
      </w:r>
      <w:proofErr w:type="spellStart"/>
      <w:proofErr w:type="gramStart"/>
      <w:r>
        <w:rPr>
          <w:sz w:val="24"/>
        </w:rPr>
        <w:t>SSVÄs</w:t>
      </w:r>
      <w:proofErr w:type="spellEnd"/>
      <w:proofErr w:type="gramEnd"/>
      <w:r>
        <w:rPr>
          <w:sz w:val="24"/>
        </w:rPr>
        <w:t xml:space="preserve"> klubbstuga.</w:t>
      </w:r>
    </w:p>
    <w:p w14:paraId="3275EEB4" w14:textId="56733185" w:rsidR="00EC59B1" w:rsidRDefault="004D19D5" w:rsidP="00D64CA5">
      <w:pPr>
        <w:ind w:firstLine="709"/>
        <w:rPr>
          <w:sz w:val="24"/>
        </w:rPr>
      </w:pPr>
      <w:r>
        <w:rPr>
          <w:sz w:val="24"/>
        </w:rPr>
        <w:t xml:space="preserve">09:25 </w:t>
      </w:r>
      <w:r w:rsidR="00EC59B1">
        <w:rPr>
          <w:sz w:val="24"/>
        </w:rPr>
        <w:t>Tid för första varningssignal</w:t>
      </w:r>
      <w:r w:rsidR="00F815C5">
        <w:rPr>
          <w:sz w:val="24"/>
        </w:rPr>
        <w:t xml:space="preserve"> för planerad start för </w:t>
      </w:r>
      <w:proofErr w:type="gramStart"/>
      <w:r w:rsidR="00F815C5">
        <w:rPr>
          <w:sz w:val="24"/>
        </w:rPr>
        <w:t>1:a</w:t>
      </w:r>
      <w:proofErr w:type="gramEnd"/>
      <w:r w:rsidR="00F815C5">
        <w:rPr>
          <w:sz w:val="24"/>
        </w:rPr>
        <w:t xml:space="preserve"> startande båt </w:t>
      </w:r>
      <w:proofErr w:type="spellStart"/>
      <w:r w:rsidR="00F815C5">
        <w:rPr>
          <w:sz w:val="24"/>
        </w:rPr>
        <w:t>kl</w:t>
      </w:r>
      <w:proofErr w:type="spellEnd"/>
      <w:r w:rsidR="00F815C5">
        <w:rPr>
          <w:sz w:val="24"/>
        </w:rPr>
        <w:t xml:space="preserve"> 9:30</w:t>
      </w:r>
      <w:r>
        <w:rPr>
          <w:sz w:val="24"/>
        </w:rPr>
        <w:t xml:space="preserve"> </w:t>
      </w:r>
    </w:p>
    <w:p w14:paraId="715344A8" w14:textId="404B401E" w:rsidR="004D19D5" w:rsidRDefault="00EC59B1" w:rsidP="004D19D5">
      <w:pPr>
        <w:ind w:left="709" w:hanging="709"/>
        <w:rPr>
          <w:sz w:val="24"/>
        </w:rPr>
      </w:pPr>
      <w:r>
        <w:rPr>
          <w:sz w:val="24"/>
        </w:rPr>
        <w:tab/>
      </w:r>
      <w:r w:rsidR="00D64CA5">
        <w:rPr>
          <w:sz w:val="24"/>
        </w:rPr>
        <w:t>Målgång på Gullholmen</w:t>
      </w:r>
      <w:r w:rsidR="00F815C5">
        <w:rPr>
          <w:sz w:val="24"/>
        </w:rPr>
        <w:t xml:space="preserve"> planeras under dagen eller kvällen</w:t>
      </w:r>
      <w:r w:rsidR="006A3293">
        <w:rPr>
          <w:sz w:val="24"/>
        </w:rPr>
        <w:t>.</w:t>
      </w:r>
    </w:p>
    <w:p w14:paraId="157EDA93" w14:textId="41284185" w:rsidR="007A6A6F" w:rsidRDefault="007A6A6F" w:rsidP="004D19D5">
      <w:pPr>
        <w:ind w:left="709" w:hanging="709"/>
        <w:rPr>
          <w:sz w:val="24"/>
        </w:rPr>
      </w:pPr>
      <w:r>
        <w:rPr>
          <w:sz w:val="24"/>
        </w:rPr>
        <w:t xml:space="preserve">            Om möjligt, avser vi att hålla prisutdelningen på Skottaren på </w:t>
      </w:r>
    </w:p>
    <w:p w14:paraId="55032ABE" w14:textId="40667378" w:rsidR="007A6A6F" w:rsidRDefault="007A6A6F" w:rsidP="007A6A6F">
      <w:pPr>
        <w:ind w:left="709" w:hanging="709"/>
        <w:rPr>
          <w:sz w:val="24"/>
        </w:rPr>
      </w:pPr>
      <w:r>
        <w:rPr>
          <w:sz w:val="24"/>
        </w:rPr>
        <w:t xml:space="preserve">            Gullholmen </w:t>
      </w:r>
      <w:proofErr w:type="spellStart"/>
      <w:r>
        <w:rPr>
          <w:sz w:val="24"/>
        </w:rPr>
        <w:t>kl</w:t>
      </w:r>
      <w:proofErr w:type="spellEnd"/>
      <w:r>
        <w:rPr>
          <w:sz w:val="24"/>
        </w:rPr>
        <w:t xml:space="preserve"> 21:00 (Går inte det, sker prisutdelningen vid årsmötet).</w:t>
      </w:r>
    </w:p>
    <w:p w14:paraId="743F80BE" w14:textId="77777777" w:rsidR="00F815C5" w:rsidRDefault="00F815C5" w:rsidP="00044D91">
      <w:pPr>
        <w:rPr>
          <w:sz w:val="24"/>
        </w:rPr>
      </w:pPr>
    </w:p>
    <w:p w14:paraId="227DD5FF" w14:textId="7AAC1DA9" w:rsidR="00044D91" w:rsidRDefault="00044D91" w:rsidP="00044D91">
      <w:pPr>
        <w:rPr>
          <w:sz w:val="24"/>
        </w:rPr>
      </w:pPr>
      <w:r>
        <w:rPr>
          <w:sz w:val="24"/>
        </w:rPr>
        <w:t>5.2</w:t>
      </w:r>
      <w:r>
        <w:rPr>
          <w:sz w:val="24"/>
        </w:rPr>
        <w:tab/>
      </w:r>
      <w:r w:rsidR="00FA7CFB">
        <w:rPr>
          <w:sz w:val="24"/>
        </w:rPr>
        <w:t>En</w:t>
      </w:r>
      <w:r>
        <w:rPr>
          <w:sz w:val="24"/>
        </w:rPr>
        <w:t xml:space="preserve"> kappsegling är planerad.</w:t>
      </w:r>
    </w:p>
    <w:p w14:paraId="74788540" w14:textId="77777777" w:rsidR="00A40C8F" w:rsidRDefault="00A40C8F" w:rsidP="004D19D5">
      <w:pPr>
        <w:widowControl w:val="0"/>
        <w:autoSpaceDE w:val="0"/>
        <w:autoSpaceDN w:val="0"/>
        <w:adjustRightInd w:val="0"/>
        <w:rPr>
          <w:sz w:val="24"/>
        </w:rPr>
      </w:pPr>
    </w:p>
    <w:p w14:paraId="6538C979" w14:textId="77777777" w:rsidR="00FA7CFB" w:rsidRDefault="00FA7CFB">
      <w:pPr>
        <w:rPr>
          <w:b/>
          <w:sz w:val="28"/>
        </w:rPr>
      </w:pPr>
    </w:p>
    <w:p w14:paraId="6CDFD5D0" w14:textId="77777777" w:rsidR="00FA7CFB" w:rsidRDefault="00FA7CFB">
      <w:pPr>
        <w:rPr>
          <w:b/>
          <w:sz w:val="28"/>
        </w:rPr>
      </w:pPr>
    </w:p>
    <w:p w14:paraId="2C10758F" w14:textId="77777777" w:rsidR="00FA7CFB" w:rsidRDefault="00FA7CFB">
      <w:pPr>
        <w:rPr>
          <w:b/>
          <w:sz w:val="28"/>
        </w:rPr>
      </w:pPr>
    </w:p>
    <w:p w14:paraId="16E325A7" w14:textId="77777777" w:rsidR="00FA7CFB" w:rsidRDefault="00FA7CFB">
      <w:pPr>
        <w:rPr>
          <w:b/>
          <w:sz w:val="28"/>
        </w:rPr>
      </w:pPr>
    </w:p>
    <w:p w14:paraId="59BAFD34" w14:textId="77777777" w:rsidR="00FA7CFB" w:rsidRDefault="00FA7CFB">
      <w:pPr>
        <w:rPr>
          <w:b/>
          <w:sz w:val="28"/>
        </w:rPr>
      </w:pPr>
    </w:p>
    <w:p w14:paraId="4768DBC9" w14:textId="77777777" w:rsidR="00FA7CFB" w:rsidRDefault="00FA7CFB">
      <w:pPr>
        <w:rPr>
          <w:b/>
          <w:sz w:val="28"/>
        </w:rPr>
      </w:pPr>
    </w:p>
    <w:p w14:paraId="4E9CED3F" w14:textId="759099CA" w:rsidR="00EC59B1" w:rsidRDefault="00812FE3">
      <w:pPr>
        <w:rPr>
          <w:sz w:val="24"/>
        </w:rPr>
      </w:pPr>
      <w:r>
        <w:rPr>
          <w:b/>
          <w:sz w:val="28"/>
        </w:rPr>
        <w:t>6</w:t>
      </w:r>
      <w:r w:rsidR="00EC59B1">
        <w:rPr>
          <w:b/>
          <w:sz w:val="28"/>
        </w:rPr>
        <w:t>.</w:t>
      </w:r>
      <w:r w:rsidR="00EC59B1">
        <w:rPr>
          <w:b/>
          <w:sz w:val="28"/>
        </w:rPr>
        <w:tab/>
        <w:t>Genomförande</w:t>
      </w:r>
    </w:p>
    <w:p w14:paraId="7546739C" w14:textId="77777777" w:rsidR="00EC59B1" w:rsidRDefault="00EC59B1">
      <w:pPr>
        <w:ind w:left="709" w:hanging="709"/>
        <w:rPr>
          <w:sz w:val="24"/>
        </w:rPr>
      </w:pPr>
    </w:p>
    <w:p w14:paraId="258CFD87" w14:textId="432AD229" w:rsidR="00E10FC3" w:rsidRPr="00907634" w:rsidRDefault="00812FE3" w:rsidP="00497E34">
      <w:pPr>
        <w:ind w:left="709" w:hanging="709"/>
        <w:rPr>
          <w:sz w:val="24"/>
        </w:rPr>
      </w:pPr>
      <w:r w:rsidRPr="009F753D">
        <w:rPr>
          <w:b/>
          <w:sz w:val="24"/>
        </w:rPr>
        <w:t>6</w:t>
      </w:r>
      <w:r w:rsidR="00EC59B1" w:rsidRPr="009F753D">
        <w:rPr>
          <w:b/>
          <w:sz w:val="24"/>
        </w:rPr>
        <w:t>.1</w:t>
      </w:r>
      <w:r w:rsidR="00EC59B1" w:rsidRPr="009F753D">
        <w:rPr>
          <w:b/>
          <w:sz w:val="24"/>
        </w:rPr>
        <w:tab/>
      </w:r>
      <w:r w:rsidR="009F753D" w:rsidRPr="009F753D">
        <w:rPr>
          <w:sz w:val="24"/>
        </w:rPr>
        <w:t>Tävlingen seglas med jaktstart (omvänd SRS)</w:t>
      </w:r>
      <w:r w:rsidR="006A3293">
        <w:rPr>
          <w:sz w:val="24"/>
        </w:rPr>
        <w:t xml:space="preserve">, </w:t>
      </w:r>
      <w:r w:rsidR="009F753D" w:rsidRPr="00AD43A6">
        <w:rPr>
          <w:sz w:val="24"/>
          <w:szCs w:val="24"/>
        </w:rPr>
        <w:t>vilket innebär enskild starttid för varje båt och KSR 26 ändras därmed enligt följande.</w:t>
      </w:r>
      <w:r w:rsidR="006A3293" w:rsidRPr="006A3293">
        <w:rPr>
          <w:sz w:val="24"/>
        </w:rPr>
        <w:t xml:space="preserve"> </w:t>
      </w:r>
    </w:p>
    <w:p w14:paraId="3DCEDCE2" w14:textId="37C0CC0B" w:rsidR="006A3293" w:rsidRDefault="006A3293" w:rsidP="006A3293">
      <w:pPr>
        <w:ind w:left="709" w:hanging="709"/>
        <w:rPr>
          <w:sz w:val="24"/>
          <w:szCs w:val="24"/>
        </w:rPr>
      </w:pPr>
      <w:r w:rsidRPr="009F753D">
        <w:rPr>
          <w:b/>
          <w:sz w:val="24"/>
        </w:rPr>
        <w:t>6.</w:t>
      </w:r>
      <w:r w:rsidR="00E10FC3">
        <w:rPr>
          <w:b/>
          <w:sz w:val="24"/>
        </w:rPr>
        <w:t>3</w:t>
      </w:r>
      <w:r w:rsidRPr="009F753D">
        <w:rPr>
          <w:b/>
          <w:sz w:val="24"/>
        </w:rPr>
        <w:tab/>
      </w:r>
      <w:r w:rsidRPr="00AD43A6">
        <w:rPr>
          <w:sz w:val="24"/>
          <w:szCs w:val="24"/>
        </w:rPr>
        <w:t>Varje båt ansvarar själv för att starta korrekt, tidigast vid den tidpunkt som anges i startlistan.</w:t>
      </w:r>
      <w:r>
        <w:rPr>
          <w:sz w:val="24"/>
          <w:szCs w:val="24"/>
        </w:rPr>
        <w:t xml:space="preserve"> </w:t>
      </w:r>
    </w:p>
    <w:p w14:paraId="43FCA8F6" w14:textId="77777777" w:rsidR="009F753D" w:rsidRDefault="009F753D" w:rsidP="006A3293">
      <w:pPr>
        <w:ind w:left="709"/>
        <w:rPr>
          <w:sz w:val="24"/>
          <w:szCs w:val="24"/>
        </w:rPr>
      </w:pPr>
      <w:r w:rsidRPr="00AD43A6">
        <w:rPr>
          <w:sz w:val="24"/>
          <w:szCs w:val="24"/>
        </w:rPr>
        <w:t>Varningssignalen är flagga som visas tillsammans med en ljudsignal fem minuter före starttiden för första båt i startlistan</w:t>
      </w:r>
      <w:r w:rsidR="006A3293" w:rsidRPr="00AD43A6">
        <w:rPr>
          <w:sz w:val="24"/>
          <w:szCs w:val="24"/>
        </w:rPr>
        <w:t>.</w:t>
      </w:r>
      <w:r w:rsidR="006A3293" w:rsidRPr="006A3293">
        <w:rPr>
          <w:sz w:val="24"/>
        </w:rPr>
        <w:t xml:space="preserve"> </w:t>
      </w:r>
      <w:r w:rsidRPr="00AD43A6">
        <w:rPr>
          <w:sz w:val="24"/>
          <w:szCs w:val="24"/>
        </w:rPr>
        <w:br/>
        <w:t>Startsignalen är respektive båts starttid enligt startlistan, ljudsignal används inte.</w:t>
      </w:r>
      <w:r w:rsidRPr="00AD43A6">
        <w:rPr>
          <w:sz w:val="24"/>
          <w:szCs w:val="24"/>
        </w:rPr>
        <w:br/>
        <w:t>Varningssignalen tas ner, tillsammans med en ljudsignal, vid starttiden för sista båt enligt startlistan.</w:t>
      </w:r>
    </w:p>
    <w:p w14:paraId="4EEABD8F" w14:textId="574FCFC3" w:rsidR="00325F7B" w:rsidRDefault="006A3293" w:rsidP="00325F7B">
      <w:pPr>
        <w:ind w:left="709"/>
        <w:rPr>
          <w:sz w:val="24"/>
          <w:szCs w:val="24"/>
        </w:rPr>
      </w:pPr>
      <w:r w:rsidRPr="00AD43A6">
        <w:rPr>
          <w:sz w:val="24"/>
          <w:szCs w:val="24"/>
        </w:rPr>
        <w:t xml:space="preserve">Regel 29 stryks. Kappseglingskommittén kommer att försöka ropa upp numret på båt som startar för tidigt, </w:t>
      </w:r>
      <w:r w:rsidRPr="006A3293">
        <w:rPr>
          <w:sz w:val="24"/>
          <w:szCs w:val="24"/>
        </w:rPr>
        <w:t>inom 1 minut efter för tidig start</w:t>
      </w:r>
      <w:r w:rsidRPr="00AD43A6">
        <w:rPr>
          <w:sz w:val="24"/>
          <w:szCs w:val="24"/>
        </w:rPr>
        <w:t>, på VHF kanal</w:t>
      </w:r>
      <w:r w:rsidR="001A0709">
        <w:rPr>
          <w:sz w:val="24"/>
          <w:szCs w:val="24"/>
        </w:rPr>
        <w:t xml:space="preserve"> </w:t>
      </w:r>
      <w:r w:rsidR="00497E34">
        <w:rPr>
          <w:sz w:val="24"/>
          <w:szCs w:val="24"/>
        </w:rPr>
        <w:t xml:space="preserve">72 </w:t>
      </w:r>
      <w:r w:rsidR="001A0709">
        <w:rPr>
          <w:sz w:val="24"/>
          <w:szCs w:val="24"/>
        </w:rPr>
        <w:t xml:space="preserve">alternativt </w:t>
      </w:r>
      <w:r w:rsidR="00497E34">
        <w:rPr>
          <w:sz w:val="24"/>
          <w:szCs w:val="24"/>
        </w:rPr>
        <w:t xml:space="preserve">båtens </w:t>
      </w:r>
      <w:r w:rsidR="001A0709">
        <w:rPr>
          <w:sz w:val="24"/>
          <w:szCs w:val="24"/>
        </w:rPr>
        <w:t>mobilnummer</w:t>
      </w:r>
      <w:r w:rsidR="00497E34">
        <w:rPr>
          <w:sz w:val="24"/>
          <w:szCs w:val="24"/>
        </w:rPr>
        <w:t xml:space="preserve"> för anmälan</w:t>
      </w:r>
      <w:r w:rsidRPr="00AD43A6">
        <w:rPr>
          <w:sz w:val="24"/>
          <w:szCs w:val="24"/>
        </w:rPr>
        <w:t>.</w:t>
      </w:r>
      <w:r w:rsidRPr="00AD43A6">
        <w:rPr>
          <w:sz w:val="24"/>
          <w:szCs w:val="24"/>
        </w:rPr>
        <w:br/>
        <w:t xml:space="preserve">Uteblivet, felaktigt eller ej hörsammat anrop är inte grund för gottgörelse. </w:t>
      </w:r>
    </w:p>
    <w:p w14:paraId="1E76E8C6" w14:textId="0C716B41" w:rsidR="00325F7B" w:rsidRDefault="00325F7B" w:rsidP="00325F7B">
      <w:pPr>
        <w:ind w:left="709" w:hanging="709"/>
        <w:rPr>
          <w:sz w:val="24"/>
        </w:rPr>
      </w:pPr>
      <w:r w:rsidRPr="009F753D">
        <w:rPr>
          <w:b/>
          <w:sz w:val="24"/>
        </w:rPr>
        <w:t>6.</w:t>
      </w:r>
      <w:r w:rsidR="00F236AF">
        <w:rPr>
          <w:b/>
          <w:sz w:val="24"/>
        </w:rPr>
        <w:t>4</w:t>
      </w:r>
      <w:r w:rsidRPr="009F753D">
        <w:rPr>
          <w:b/>
          <w:sz w:val="24"/>
        </w:rPr>
        <w:tab/>
      </w:r>
      <w:r>
        <w:rPr>
          <w:sz w:val="24"/>
        </w:rPr>
        <w:t xml:space="preserve">Vid målgång antecknar varje båt sin målgångstid och </w:t>
      </w:r>
      <w:r w:rsidR="00A45FCB">
        <w:rPr>
          <w:sz w:val="24"/>
        </w:rPr>
        <w:t>skickar den med SMS till tel</w:t>
      </w:r>
      <w:r w:rsidR="000613E8">
        <w:rPr>
          <w:sz w:val="24"/>
        </w:rPr>
        <w:t>. 0705–515198</w:t>
      </w:r>
      <w:r w:rsidR="00D64CA5">
        <w:rPr>
          <w:sz w:val="24"/>
        </w:rPr>
        <w:t xml:space="preserve"> med angivande av aktuell båt.</w:t>
      </w:r>
      <w:r w:rsidRPr="006A3293">
        <w:rPr>
          <w:sz w:val="24"/>
        </w:rPr>
        <w:t xml:space="preserve"> </w:t>
      </w:r>
    </w:p>
    <w:p w14:paraId="01701AF7" w14:textId="75CC7B67" w:rsidR="00F236AF" w:rsidRDefault="00F236AF" w:rsidP="00F236AF">
      <w:pPr>
        <w:ind w:left="709" w:hanging="709"/>
        <w:rPr>
          <w:sz w:val="24"/>
        </w:rPr>
      </w:pPr>
      <w:r w:rsidRPr="009F753D">
        <w:rPr>
          <w:b/>
          <w:sz w:val="24"/>
        </w:rPr>
        <w:t>6.</w:t>
      </w:r>
      <w:r>
        <w:rPr>
          <w:b/>
          <w:sz w:val="24"/>
        </w:rPr>
        <w:t>4</w:t>
      </w:r>
      <w:r w:rsidRPr="009F753D">
        <w:rPr>
          <w:b/>
          <w:sz w:val="24"/>
        </w:rPr>
        <w:tab/>
      </w:r>
      <w:r>
        <w:rPr>
          <w:sz w:val="24"/>
        </w:rPr>
        <w:t>Skulle båt bli tvungen att bryta skickas SMS till tel</w:t>
      </w:r>
      <w:r w:rsidR="000613E8">
        <w:rPr>
          <w:sz w:val="24"/>
        </w:rPr>
        <w:t>.</w:t>
      </w:r>
      <w:r>
        <w:rPr>
          <w:sz w:val="24"/>
        </w:rPr>
        <w:t xml:space="preserve"> </w:t>
      </w:r>
      <w:r w:rsidR="000613E8">
        <w:rPr>
          <w:sz w:val="24"/>
        </w:rPr>
        <w:t>0705–515198</w:t>
      </w:r>
      <w:r>
        <w:rPr>
          <w:sz w:val="24"/>
        </w:rPr>
        <w:t xml:space="preserve"> med angivande av aktuell båt samt tid för brytning samt skäl för brytning av tävling.</w:t>
      </w:r>
      <w:r w:rsidRPr="006A3293">
        <w:rPr>
          <w:sz w:val="24"/>
        </w:rPr>
        <w:t xml:space="preserve"> </w:t>
      </w:r>
    </w:p>
    <w:p w14:paraId="2DCFC8B1" w14:textId="1752F5B6" w:rsidR="00F815C5" w:rsidRDefault="00F815C5" w:rsidP="00325F7B">
      <w:pPr>
        <w:ind w:left="709" w:hanging="709"/>
        <w:rPr>
          <w:sz w:val="24"/>
        </w:rPr>
      </w:pPr>
    </w:p>
    <w:p w14:paraId="64A8FE90" w14:textId="37971865" w:rsidR="00F815C5" w:rsidRPr="00F815C5" w:rsidRDefault="00F815C5" w:rsidP="00325F7B">
      <w:pPr>
        <w:ind w:left="709" w:hanging="709"/>
        <w:rPr>
          <w:b/>
          <w:bCs/>
          <w:sz w:val="24"/>
        </w:rPr>
      </w:pPr>
      <w:r w:rsidRPr="00F815C5">
        <w:rPr>
          <w:b/>
          <w:bCs/>
          <w:sz w:val="24"/>
        </w:rPr>
        <w:t>6.</w:t>
      </w:r>
      <w:r w:rsidR="00F236AF">
        <w:rPr>
          <w:b/>
          <w:bCs/>
          <w:sz w:val="24"/>
        </w:rPr>
        <w:t>6</w:t>
      </w:r>
      <w:r>
        <w:rPr>
          <w:b/>
          <w:bCs/>
          <w:sz w:val="24"/>
        </w:rPr>
        <w:tab/>
      </w:r>
      <w:r>
        <w:rPr>
          <w:sz w:val="24"/>
        </w:rPr>
        <w:t xml:space="preserve">Resultatlista skickas ut med </w:t>
      </w:r>
      <w:r w:rsidR="00A544E2">
        <w:rPr>
          <w:sz w:val="24"/>
        </w:rPr>
        <w:t xml:space="preserve">SMS </w:t>
      </w:r>
      <w:r>
        <w:rPr>
          <w:sz w:val="24"/>
        </w:rPr>
        <w:t>efter sista båts målgång</w:t>
      </w:r>
      <w:r w:rsidR="00497E34">
        <w:rPr>
          <w:sz w:val="24"/>
        </w:rPr>
        <w:t xml:space="preserve"> och utgången protesttid</w:t>
      </w:r>
      <w:r>
        <w:rPr>
          <w:sz w:val="24"/>
        </w:rPr>
        <w:t>.</w:t>
      </w:r>
      <w:r w:rsidR="00A544E2">
        <w:rPr>
          <w:sz w:val="24"/>
        </w:rPr>
        <w:t xml:space="preserve"> Resultatlistan publiceras även på </w:t>
      </w:r>
      <w:proofErr w:type="spellStart"/>
      <w:r w:rsidR="000613E8">
        <w:rPr>
          <w:sz w:val="24"/>
        </w:rPr>
        <w:t>SSVÄ:s</w:t>
      </w:r>
      <w:proofErr w:type="spellEnd"/>
      <w:r w:rsidR="00A544E2">
        <w:rPr>
          <w:sz w:val="24"/>
        </w:rPr>
        <w:t xml:space="preserve"> hemsida och FB-sida.</w:t>
      </w:r>
    </w:p>
    <w:p w14:paraId="52CCB4E4" w14:textId="77777777" w:rsidR="00EC59B1" w:rsidRPr="00325F7B" w:rsidRDefault="00EC59B1" w:rsidP="00325F7B">
      <w:pPr>
        <w:ind w:left="709"/>
        <w:rPr>
          <w:sz w:val="24"/>
          <w:szCs w:val="24"/>
        </w:rPr>
      </w:pPr>
    </w:p>
    <w:p w14:paraId="12447B2D" w14:textId="77777777" w:rsidR="00EC59B1" w:rsidRDefault="00812FE3">
      <w:pPr>
        <w:rPr>
          <w:sz w:val="24"/>
        </w:rPr>
      </w:pPr>
      <w:r>
        <w:rPr>
          <w:b/>
          <w:sz w:val="28"/>
        </w:rPr>
        <w:t>7</w:t>
      </w:r>
      <w:r w:rsidR="00EC59B1">
        <w:rPr>
          <w:b/>
          <w:sz w:val="28"/>
        </w:rPr>
        <w:t>.</w:t>
      </w:r>
      <w:r w:rsidR="00EC59B1">
        <w:rPr>
          <w:b/>
          <w:sz w:val="28"/>
        </w:rPr>
        <w:tab/>
        <w:t>Kappseglingsområde</w:t>
      </w:r>
    </w:p>
    <w:p w14:paraId="683639D9" w14:textId="77777777" w:rsidR="00EC59B1" w:rsidRDefault="00EC59B1">
      <w:pPr>
        <w:rPr>
          <w:sz w:val="24"/>
        </w:rPr>
      </w:pPr>
    </w:p>
    <w:p w14:paraId="03562522" w14:textId="10F7DFB9" w:rsidR="00325F7B" w:rsidRDefault="00812FE3" w:rsidP="00325F7B">
      <w:pPr>
        <w:ind w:left="709" w:hanging="709"/>
        <w:rPr>
          <w:sz w:val="24"/>
        </w:rPr>
      </w:pPr>
      <w:r>
        <w:rPr>
          <w:sz w:val="24"/>
        </w:rPr>
        <w:t>7</w:t>
      </w:r>
      <w:r w:rsidR="00EC59B1">
        <w:rPr>
          <w:sz w:val="24"/>
        </w:rPr>
        <w:t>.1</w:t>
      </w:r>
      <w:r w:rsidR="00EC59B1">
        <w:rPr>
          <w:sz w:val="24"/>
        </w:rPr>
        <w:tab/>
        <w:t xml:space="preserve">Kappseglingarna </w:t>
      </w:r>
      <w:r w:rsidR="00EC59B1" w:rsidRPr="00325F7B">
        <w:rPr>
          <w:sz w:val="24"/>
        </w:rPr>
        <w:t xml:space="preserve">genomförs </w:t>
      </w:r>
      <w:r w:rsidR="00325F7B" w:rsidRPr="00325F7B">
        <w:rPr>
          <w:sz w:val="24"/>
        </w:rPr>
        <w:t xml:space="preserve">från </w:t>
      </w:r>
      <w:proofErr w:type="spellStart"/>
      <w:r w:rsidR="00325F7B">
        <w:rPr>
          <w:sz w:val="24"/>
        </w:rPr>
        <w:t>Rödön</w:t>
      </w:r>
      <w:proofErr w:type="spellEnd"/>
      <w:r w:rsidR="00325F7B">
        <w:rPr>
          <w:sz w:val="24"/>
        </w:rPr>
        <w:t xml:space="preserve"> i Byfjorden till Gullholmen väst om Orust.</w:t>
      </w:r>
      <w:r w:rsidR="00325F7B" w:rsidRPr="00325F7B">
        <w:rPr>
          <w:sz w:val="24"/>
        </w:rPr>
        <w:t xml:space="preserve"> </w:t>
      </w:r>
      <w:r w:rsidR="000613E8">
        <w:rPr>
          <w:sz w:val="24"/>
        </w:rPr>
        <w:t xml:space="preserve">Startlinjen är mellan </w:t>
      </w:r>
      <w:r w:rsidR="00122FCA">
        <w:rPr>
          <w:sz w:val="24"/>
        </w:rPr>
        <w:t xml:space="preserve">SSVÄ klubbflagga på </w:t>
      </w:r>
      <w:r w:rsidR="000613E8">
        <w:rPr>
          <w:sz w:val="24"/>
        </w:rPr>
        <w:t>Lindesnäs ångbåtsbrygga och gult märke på flotte ca 200 meter norr om ångbåtsbryggan.</w:t>
      </w:r>
    </w:p>
    <w:p w14:paraId="1ADB4107" w14:textId="7947D30A" w:rsidR="00EC59B1" w:rsidRDefault="000613E8" w:rsidP="00325F7B">
      <w:pPr>
        <w:ind w:right="-29"/>
        <w:rPr>
          <w:sz w:val="24"/>
        </w:rPr>
      </w:pPr>
      <w:r>
        <w:rPr>
          <w:sz w:val="24"/>
        </w:rPr>
        <w:t xml:space="preserve"> </w:t>
      </w:r>
    </w:p>
    <w:p w14:paraId="685A5B71" w14:textId="77777777" w:rsidR="00EC59B1" w:rsidRDefault="00812FE3">
      <w:pPr>
        <w:rPr>
          <w:sz w:val="24"/>
        </w:rPr>
      </w:pPr>
      <w:r>
        <w:rPr>
          <w:b/>
          <w:sz w:val="28"/>
        </w:rPr>
        <w:t>8</w:t>
      </w:r>
      <w:r w:rsidR="00EC59B1">
        <w:rPr>
          <w:b/>
          <w:sz w:val="28"/>
        </w:rPr>
        <w:t>.</w:t>
      </w:r>
      <w:r w:rsidR="00EC59B1">
        <w:rPr>
          <w:b/>
          <w:sz w:val="28"/>
        </w:rPr>
        <w:tab/>
        <w:t>Banan</w:t>
      </w:r>
    </w:p>
    <w:p w14:paraId="6D72FD34" w14:textId="77777777" w:rsidR="00EC59B1" w:rsidRDefault="00EC59B1">
      <w:pPr>
        <w:rPr>
          <w:sz w:val="24"/>
        </w:rPr>
      </w:pPr>
    </w:p>
    <w:p w14:paraId="6F689718" w14:textId="704B8106" w:rsidR="00222A67" w:rsidRDefault="00812FE3" w:rsidP="00222A67">
      <w:pPr>
        <w:ind w:left="709" w:hanging="709"/>
        <w:rPr>
          <w:sz w:val="24"/>
        </w:rPr>
      </w:pPr>
      <w:bookmarkStart w:id="7" w:name="_Hlk513829024"/>
      <w:r>
        <w:rPr>
          <w:sz w:val="24"/>
        </w:rPr>
        <w:t>8</w:t>
      </w:r>
      <w:r w:rsidR="00EC59B1">
        <w:rPr>
          <w:sz w:val="24"/>
        </w:rPr>
        <w:t>.1</w:t>
      </w:r>
      <w:r w:rsidR="00EC59B1">
        <w:rPr>
          <w:sz w:val="24"/>
        </w:rPr>
        <w:tab/>
        <w:t xml:space="preserve">Banan är en </w:t>
      </w:r>
      <w:r w:rsidR="00222A67" w:rsidRPr="00222A67">
        <w:rPr>
          <w:sz w:val="24"/>
        </w:rPr>
        <w:t>distansbana</w:t>
      </w:r>
      <w:r w:rsidR="00222A67">
        <w:rPr>
          <w:sz w:val="24"/>
        </w:rPr>
        <w:t xml:space="preserve"> </w:t>
      </w:r>
      <w:r w:rsidR="00B43231">
        <w:rPr>
          <w:sz w:val="24"/>
        </w:rPr>
        <w:t>medsols runt Or</w:t>
      </w:r>
      <w:r w:rsidR="00A544E2">
        <w:rPr>
          <w:sz w:val="24"/>
        </w:rPr>
        <w:t>us</w:t>
      </w:r>
      <w:r w:rsidR="00B43231">
        <w:rPr>
          <w:sz w:val="24"/>
        </w:rPr>
        <w:t xml:space="preserve">t </w:t>
      </w:r>
      <w:r w:rsidR="00222A67">
        <w:rPr>
          <w:sz w:val="24"/>
        </w:rPr>
        <w:t xml:space="preserve">med start utanför </w:t>
      </w:r>
      <w:proofErr w:type="spellStart"/>
      <w:r w:rsidR="00222A67">
        <w:rPr>
          <w:sz w:val="24"/>
        </w:rPr>
        <w:t>Rödön</w:t>
      </w:r>
      <w:proofErr w:type="spellEnd"/>
      <w:r w:rsidR="00222A67">
        <w:rPr>
          <w:sz w:val="24"/>
        </w:rPr>
        <w:t xml:space="preserve"> i Byfjorden och mål vid Gullholmen utanför Orust.</w:t>
      </w:r>
    </w:p>
    <w:p w14:paraId="1A796071" w14:textId="77777777" w:rsidR="00B43231" w:rsidRDefault="00222A67" w:rsidP="00044D91">
      <w:pPr>
        <w:ind w:left="709" w:hanging="709"/>
        <w:rPr>
          <w:sz w:val="24"/>
        </w:rPr>
      </w:pPr>
      <w:r>
        <w:rPr>
          <w:sz w:val="24"/>
        </w:rPr>
        <w:t>8.2</w:t>
      </w:r>
      <w:r>
        <w:rPr>
          <w:sz w:val="24"/>
        </w:rPr>
        <w:tab/>
      </w:r>
      <w:r w:rsidR="00B43231">
        <w:rPr>
          <w:sz w:val="24"/>
        </w:rPr>
        <w:t>Syd om Hästholmen</w:t>
      </w:r>
    </w:p>
    <w:p w14:paraId="3D75981B" w14:textId="77777777" w:rsidR="00B43231" w:rsidRDefault="00B43231" w:rsidP="00222A67">
      <w:pPr>
        <w:ind w:left="709" w:hanging="709"/>
        <w:rPr>
          <w:sz w:val="23"/>
          <w:szCs w:val="23"/>
        </w:rPr>
      </w:pPr>
      <w:r>
        <w:rPr>
          <w:sz w:val="24"/>
        </w:rPr>
        <w:tab/>
      </w:r>
      <w:r>
        <w:rPr>
          <w:sz w:val="23"/>
          <w:szCs w:val="23"/>
        </w:rPr>
        <w:t xml:space="preserve">Väst om </w:t>
      </w:r>
      <w:proofErr w:type="spellStart"/>
      <w:r>
        <w:rPr>
          <w:sz w:val="23"/>
          <w:szCs w:val="23"/>
        </w:rPr>
        <w:t>Fjordebåden</w:t>
      </w:r>
      <w:proofErr w:type="spellEnd"/>
      <w:r>
        <w:rPr>
          <w:sz w:val="23"/>
          <w:szCs w:val="23"/>
        </w:rPr>
        <w:t>. Strax efter Stigfjorden</w:t>
      </w:r>
    </w:p>
    <w:p w14:paraId="63592178" w14:textId="77777777" w:rsidR="00B43231" w:rsidRDefault="00B43231" w:rsidP="00222A67">
      <w:pPr>
        <w:ind w:left="709" w:hanging="709"/>
        <w:rPr>
          <w:sz w:val="24"/>
        </w:rPr>
      </w:pPr>
      <w:r>
        <w:rPr>
          <w:sz w:val="24"/>
        </w:rPr>
        <w:tab/>
      </w:r>
      <w:r>
        <w:rPr>
          <w:sz w:val="23"/>
          <w:szCs w:val="23"/>
        </w:rPr>
        <w:t xml:space="preserve">Väst om </w:t>
      </w:r>
      <w:proofErr w:type="spellStart"/>
      <w:r>
        <w:rPr>
          <w:sz w:val="23"/>
          <w:szCs w:val="23"/>
        </w:rPr>
        <w:t>Björniskärs</w:t>
      </w:r>
      <w:proofErr w:type="spellEnd"/>
      <w:r>
        <w:rPr>
          <w:sz w:val="23"/>
          <w:szCs w:val="23"/>
        </w:rPr>
        <w:t xml:space="preserve"> kummel</w:t>
      </w:r>
    </w:p>
    <w:p w14:paraId="6D65D461" w14:textId="3081A647" w:rsidR="00222A67" w:rsidRDefault="00222A67" w:rsidP="00222A67">
      <w:pPr>
        <w:ind w:left="709" w:hanging="709"/>
        <w:rPr>
          <w:sz w:val="24"/>
        </w:rPr>
      </w:pPr>
      <w:r>
        <w:rPr>
          <w:sz w:val="24"/>
        </w:rPr>
        <w:t xml:space="preserve">8.4 </w:t>
      </w:r>
      <w:r>
        <w:rPr>
          <w:sz w:val="24"/>
        </w:rPr>
        <w:tab/>
      </w:r>
      <w:bookmarkStart w:id="8" w:name="_Hlk513828711"/>
      <w:r w:rsidR="00B43231">
        <w:rPr>
          <w:sz w:val="23"/>
          <w:szCs w:val="23"/>
        </w:rPr>
        <w:t>Mål vid Gullholmen</w:t>
      </w:r>
      <w:r w:rsidR="00A544E2">
        <w:rPr>
          <w:sz w:val="23"/>
          <w:szCs w:val="23"/>
        </w:rPr>
        <w:t xml:space="preserve">. </w:t>
      </w:r>
    </w:p>
    <w:bookmarkEnd w:id="8"/>
    <w:p w14:paraId="76917AA1" w14:textId="77777777" w:rsidR="00FD423B" w:rsidRPr="00222A67" w:rsidRDefault="00FD423B">
      <w:pPr>
        <w:rPr>
          <w:i/>
          <w:sz w:val="24"/>
        </w:rPr>
      </w:pPr>
    </w:p>
    <w:bookmarkEnd w:id="7"/>
    <w:p w14:paraId="461A7A2F" w14:textId="77777777" w:rsidR="00EC59B1" w:rsidRDefault="00812FE3">
      <w:pPr>
        <w:rPr>
          <w:sz w:val="24"/>
        </w:rPr>
      </w:pPr>
      <w:r>
        <w:rPr>
          <w:b/>
          <w:sz w:val="28"/>
        </w:rPr>
        <w:t>9</w:t>
      </w:r>
      <w:r w:rsidR="00EC59B1">
        <w:rPr>
          <w:b/>
          <w:sz w:val="28"/>
        </w:rPr>
        <w:t>.</w:t>
      </w:r>
      <w:r w:rsidR="00EC59B1">
        <w:rPr>
          <w:b/>
          <w:sz w:val="28"/>
        </w:rPr>
        <w:tab/>
        <w:t>Protester och straff</w:t>
      </w:r>
    </w:p>
    <w:p w14:paraId="00CE351F" w14:textId="77777777" w:rsidR="00EC59B1" w:rsidRDefault="00EC59B1">
      <w:pPr>
        <w:ind w:left="709" w:hanging="709"/>
        <w:rPr>
          <w:sz w:val="24"/>
        </w:rPr>
      </w:pPr>
    </w:p>
    <w:p w14:paraId="01D883CA" w14:textId="08877683" w:rsidR="001A5818" w:rsidRDefault="001A5818" w:rsidP="001A5818">
      <w:pPr>
        <w:ind w:left="709" w:hanging="709"/>
        <w:rPr>
          <w:sz w:val="24"/>
        </w:rPr>
      </w:pPr>
      <w:r>
        <w:rPr>
          <w:sz w:val="24"/>
        </w:rPr>
        <w:t>9.1</w:t>
      </w:r>
      <w:r>
        <w:rPr>
          <w:sz w:val="24"/>
        </w:rPr>
        <w:tab/>
        <w:t>720 graders sväng gäller.</w:t>
      </w:r>
      <w:r w:rsidR="00FA7CFB">
        <w:rPr>
          <w:sz w:val="24"/>
        </w:rPr>
        <w:t xml:space="preserve">  Vid tjuvstart skall tjuvstartande båt vända tillbaks och starta om. Tjuvstartad båt skall hålla undan för övriga deltagare.</w:t>
      </w:r>
      <w:r w:rsidR="00D4312E">
        <w:rPr>
          <w:sz w:val="24"/>
        </w:rPr>
        <w:t xml:space="preserve"> Ev. protester meddelas seglingsledaren inom 30 min efter sista båts målgång.</w:t>
      </w:r>
    </w:p>
    <w:p w14:paraId="6A447F39" w14:textId="77777777" w:rsidR="001A5818" w:rsidRDefault="001A5818">
      <w:pPr>
        <w:rPr>
          <w:sz w:val="24"/>
        </w:rPr>
      </w:pPr>
      <w:r w:rsidRPr="001A5818">
        <w:rPr>
          <w:sz w:val="24"/>
        </w:rPr>
        <w:tab/>
      </w:r>
    </w:p>
    <w:p w14:paraId="0E0DF4A3" w14:textId="77777777" w:rsidR="00FA7CFB" w:rsidRDefault="00FA7CFB">
      <w:pPr>
        <w:rPr>
          <w:b/>
          <w:sz w:val="28"/>
        </w:rPr>
      </w:pPr>
    </w:p>
    <w:p w14:paraId="5F25CD52" w14:textId="77777777" w:rsidR="00FA7CFB" w:rsidRDefault="00FA7CFB">
      <w:pPr>
        <w:rPr>
          <w:b/>
          <w:sz w:val="28"/>
        </w:rPr>
      </w:pPr>
    </w:p>
    <w:p w14:paraId="418A9B1D" w14:textId="77777777" w:rsidR="00FA7CFB" w:rsidRDefault="00FA7CFB">
      <w:pPr>
        <w:rPr>
          <w:b/>
          <w:sz w:val="28"/>
        </w:rPr>
      </w:pPr>
    </w:p>
    <w:p w14:paraId="6C53F9B1" w14:textId="77777777" w:rsidR="00FA7CFB" w:rsidRDefault="00FA7CFB">
      <w:pPr>
        <w:rPr>
          <w:b/>
          <w:sz w:val="28"/>
        </w:rPr>
      </w:pPr>
    </w:p>
    <w:p w14:paraId="28BEE5A6" w14:textId="77777777" w:rsidR="00FA7CFB" w:rsidRDefault="00FA7CFB">
      <w:pPr>
        <w:rPr>
          <w:b/>
          <w:sz w:val="28"/>
        </w:rPr>
      </w:pPr>
    </w:p>
    <w:p w14:paraId="566A5DBD" w14:textId="77777777" w:rsidR="00FA7CFB" w:rsidRDefault="00FA7CFB">
      <w:pPr>
        <w:rPr>
          <w:b/>
          <w:sz w:val="28"/>
        </w:rPr>
      </w:pPr>
    </w:p>
    <w:p w14:paraId="5850469A" w14:textId="77777777" w:rsidR="00FA7CFB" w:rsidRDefault="00FA7CFB">
      <w:pPr>
        <w:rPr>
          <w:b/>
          <w:sz w:val="28"/>
        </w:rPr>
      </w:pPr>
    </w:p>
    <w:p w14:paraId="23FADE96" w14:textId="77777777" w:rsidR="00FA7CFB" w:rsidRDefault="00FA7CFB">
      <w:pPr>
        <w:rPr>
          <w:b/>
          <w:sz w:val="28"/>
        </w:rPr>
      </w:pPr>
    </w:p>
    <w:p w14:paraId="4A54426F" w14:textId="77777777" w:rsidR="00FA7CFB" w:rsidRDefault="00FA7CFB">
      <w:pPr>
        <w:rPr>
          <w:b/>
          <w:sz w:val="28"/>
        </w:rPr>
      </w:pPr>
    </w:p>
    <w:p w14:paraId="24D67223" w14:textId="77777777" w:rsidR="00FA7CFB" w:rsidRDefault="00FA7CFB">
      <w:pPr>
        <w:rPr>
          <w:b/>
          <w:sz w:val="28"/>
        </w:rPr>
      </w:pPr>
    </w:p>
    <w:p w14:paraId="60D1A4CD" w14:textId="1D857B43" w:rsidR="00EC59B1" w:rsidRDefault="00812FE3">
      <w:pPr>
        <w:rPr>
          <w:sz w:val="24"/>
        </w:rPr>
      </w:pPr>
      <w:r>
        <w:rPr>
          <w:b/>
          <w:sz w:val="28"/>
        </w:rPr>
        <w:t>11</w:t>
      </w:r>
      <w:r w:rsidR="00EC59B1">
        <w:rPr>
          <w:b/>
          <w:sz w:val="28"/>
        </w:rPr>
        <w:t>.</w:t>
      </w:r>
      <w:r w:rsidR="00EC59B1">
        <w:rPr>
          <w:b/>
          <w:sz w:val="28"/>
        </w:rPr>
        <w:tab/>
        <w:t>Priser</w:t>
      </w:r>
    </w:p>
    <w:p w14:paraId="65AC3E10" w14:textId="77777777" w:rsidR="00DA0132" w:rsidRPr="00DA0132" w:rsidRDefault="00DA0132">
      <w:pPr>
        <w:rPr>
          <w:sz w:val="24"/>
          <w:szCs w:val="24"/>
        </w:rPr>
      </w:pPr>
    </w:p>
    <w:p w14:paraId="1BD5D3BE" w14:textId="77777777" w:rsidR="001A5818" w:rsidRDefault="00812FE3" w:rsidP="001A5818">
      <w:pPr>
        <w:ind w:left="709" w:hanging="709"/>
        <w:rPr>
          <w:sz w:val="24"/>
          <w:szCs w:val="24"/>
        </w:rPr>
      </w:pPr>
      <w:r w:rsidRPr="00571952">
        <w:rPr>
          <w:sz w:val="24"/>
          <w:szCs w:val="24"/>
        </w:rPr>
        <w:t>11</w:t>
      </w:r>
      <w:r w:rsidR="00ED29C1" w:rsidRPr="00571952">
        <w:rPr>
          <w:sz w:val="24"/>
          <w:szCs w:val="24"/>
        </w:rPr>
        <w:t>.</w:t>
      </w:r>
      <w:r w:rsidR="00044D91">
        <w:rPr>
          <w:sz w:val="24"/>
          <w:szCs w:val="24"/>
        </w:rPr>
        <w:t>1</w:t>
      </w:r>
      <w:r w:rsidR="00EC59B1" w:rsidRPr="00571952">
        <w:rPr>
          <w:sz w:val="24"/>
          <w:szCs w:val="24"/>
        </w:rPr>
        <w:tab/>
      </w:r>
      <w:r w:rsidR="001A5818">
        <w:rPr>
          <w:sz w:val="24"/>
          <w:szCs w:val="24"/>
        </w:rPr>
        <w:t xml:space="preserve">Om målgångstid för första båt faller utanför målgångsmarginalen räknas verklig seglad tid om till korrigerad tid med aktuellt SRS-tal. </w:t>
      </w:r>
    </w:p>
    <w:p w14:paraId="7528D106" w14:textId="4F53362D" w:rsidR="001A5818" w:rsidRDefault="001A5818" w:rsidP="001A5818">
      <w:pPr>
        <w:ind w:left="709"/>
        <w:rPr>
          <w:sz w:val="24"/>
          <w:szCs w:val="24"/>
        </w:rPr>
      </w:pPr>
      <w:r>
        <w:rPr>
          <w:sz w:val="24"/>
          <w:szCs w:val="24"/>
        </w:rPr>
        <w:t>Priser delas ut till de</w:t>
      </w:r>
      <w:r w:rsidR="00A544E2">
        <w:rPr>
          <w:sz w:val="24"/>
          <w:szCs w:val="24"/>
        </w:rPr>
        <w:t xml:space="preserve"> tre snabbaste </w:t>
      </w:r>
      <w:r>
        <w:rPr>
          <w:sz w:val="24"/>
          <w:szCs w:val="24"/>
        </w:rPr>
        <w:t xml:space="preserve">båtarna </w:t>
      </w:r>
      <w:r w:rsidR="00BC64D4">
        <w:rPr>
          <w:sz w:val="24"/>
          <w:szCs w:val="24"/>
        </w:rPr>
        <w:t xml:space="preserve">i </w:t>
      </w:r>
      <w:r>
        <w:rPr>
          <w:sz w:val="24"/>
          <w:szCs w:val="24"/>
        </w:rPr>
        <w:t>varje klass</w:t>
      </w:r>
      <w:r w:rsidR="00BC64D4">
        <w:rPr>
          <w:sz w:val="24"/>
          <w:szCs w:val="24"/>
        </w:rPr>
        <w:t xml:space="preserve"> (SRS</w:t>
      </w:r>
      <w:r w:rsidR="00044D91">
        <w:rPr>
          <w:sz w:val="24"/>
          <w:szCs w:val="24"/>
        </w:rPr>
        <w:t xml:space="preserve"> / SRS </w:t>
      </w:r>
      <w:proofErr w:type="spellStart"/>
      <w:r w:rsidR="00044D91">
        <w:rPr>
          <w:sz w:val="24"/>
          <w:szCs w:val="24"/>
        </w:rPr>
        <w:t>shorthanded</w:t>
      </w:r>
      <w:proofErr w:type="spellEnd"/>
      <w:r w:rsidR="00044D91">
        <w:rPr>
          <w:sz w:val="24"/>
          <w:szCs w:val="24"/>
        </w:rPr>
        <w:t>)</w:t>
      </w:r>
      <w:r w:rsidR="003E4DB6">
        <w:rPr>
          <w:sz w:val="24"/>
          <w:szCs w:val="24"/>
        </w:rPr>
        <w:t>.</w:t>
      </w:r>
    </w:p>
    <w:p w14:paraId="39E7CB71" w14:textId="4C6AF750" w:rsidR="00571952" w:rsidRDefault="00571952" w:rsidP="001A5818">
      <w:pPr>
        <w:ind w:left="709"/>
        <w:rPr>
          <w:sz w:val="24"/>
          <w:szCs w:val="24"/>
        </w:rPr>
      </w:pPr>
    </w:p>
    <w:p w14:paraId="7879ACF1" w14:textId="5CC98B57" w:rsidR="00D64CA5" w:rsidRPr="003E4DB6" w:rsidRDefault="00D64CA5" w:rsidP="001A5818">
      <w:pPr>
        <w:ind w:left="709"/>
        <w:rPr>
          <w:sz w:val="24"/>
          <w:szCs w:val="24"/>
        </w:rPr>
      </w:pPr>
      <w:r>
        <w:rPr>
          <w:sz w:val="24"/>
          <w:szCs w:val="24"/>
        </w:rPr>
        <w:t xml:space="preserve">Prisutdelningen planeras ske på </w:t>
      </w:r>
      <w:r w:rsidR="00A544E2">
        <w:rPr>
          <w:sz w:val="24"/>
          <w:szCs w:val="24"/>
        </w:rPr>
        <w:t xml:space="preserve">Gullholmen, alternativt </w:t>
      </w:r>
      <w:r>
        <w:rPr>
          <w:sz w:val="24"/>
          <w:szCs w:val="24"/>
        </w:rPr>
        <w:t xml:space="preserve">SS Viken-Ägirs årsmöte om </w:t>
      </w:r>
      <w:r w:rsidR="00A544E2">
        <w:rPr>
          <w:sz w:val="24"/>
          <w:szCs w:val="24"/>
        </w:rPr>
        <w:t>prisutdelning på Gullholmen inte är</w:t>
      </w:r>
      <w:r>
        <w:rPr>
          <w:sz w:val="24"/>
          <w:szCs w:val="24"/>
        </w:rPr>
        <w:t xml:space="preserve"> möjligt.</w:t>
      </w:r>
    </w:p>
    <w:p w14:paraId="0C74760F" w14:textId="77777777" w:rsidR="00812FE3" w:rsidRDefault="00812FE3" w:rsidP="00571952">
      <w:pPr>
        <w:rPr>
          <w:i/>
          <w:sz w:val="24"/>
          <w:szCs w:val="24"/>
        </w:rPr>
      </w:pPr>
    </w:p>
    <w:p w14:paraId="6AE1E647" w14:textId="77777777" w:rsidR="00812FE3" w:rsidRPr="00DA0132" w:rsidRDefault="00812FE3" w:rsidP="00DA0132">
      <w:pPr>
        <w:ind w:firstLine="720"/>
        <w:rPr>
          <w:sz w:val="24"/>
          <w:szCs w:val="24"/>
        </w:rPr>
      </w:pPr>
    </w:p>
    <w:p w14:paraId="774C20E9" w14:textId="77777777" w:rsidR="00812FE3" w:rsidRDefault="00812FE3" w:rsidP="00812FE3">
      <w:pPr>
        <w:rPr>
          <w:b/>
          <w:sz w:val="28"/>
        </w:rPr>
      </w:pPr>
      <w:r>
        <w:rPr>
          <w:b/>
          <w:sz w:val="28"/>
        </w:rPr>
        <w:t>12.</w:t>
      </w:r>
      <w:r>
        <w:rPr>
          <w:b/>
          <w:sz w:val="28"/>
        </w:rPr>
        <w:tab/>
      </w:r>
      <w:r w:rsidRPr="00812FE3">
        <w:rPr>
          <w:b/>
          <w:sz w:val="28"/>
        </w:rPr>
        <w:t>Regler för stödpersoner</w:t>
      </w:r>
    </w:p>
    <w:p w14:paraId="3E9772DF" w14:textId="3AF3649E" w:rsidR="00325F7B" w:rsidRDefault="001D7F65" w:rsidP="00222A67">
      <w:pPr>
        <w:ind w:left="709" w:hanging="709"/>
        <w:rPr>
          <w:sz w:val="24"/>
          <w:szCs w:val="24"/>
        </w:rPr>
      </w:pPr>
      <w:r w:rsidRPr="001C62E4">
        <w:rPr>
          <w:sz w:val="24"/>
          <w:szCs w:val="24"/>
        </w:rPr>
        <w:t xml:space="preserve">a)  </w:t>
      </w:r>
      <w:r w:rsidRPr="001C62E4">
        <w:rPr>
          <w:sz w:val="24"/>
          <w:szCs w:val="24"/>
        </w:rPr>
        <w:tab/>
        <w:t xml:space="preserve">Stödpersoner ska följa Svenska Seglarförbundets </w:t>
      </w:r>
      <w:proofErr w:type="spellStart"/>
      <w:r w:rsidRPr="001C62E4">
        <w:rPr>
          <w:sz w:val="24"/>
          <w:szCs w:val="24"/>
        </w:rPr>
        <w:t>säkerhets</w:t>
      </w:r>
      <w:r w:rsidR="00A544E2">
        <w:rPr>
          <w:sz w:val="24"/>
          <w:szCs w:val="24"/>
        </w:rPr>
        <w:t>-</w:t>
      </w:r>
      <w:r w:rsidRPr="001C62E4">
        <w:rPr>
          <w:sz w:val="24"/>
          <w:szCs w:val="24"/>
        </w:rPr>
        <w:t>kodex</w:t>
      </w:r>
      <w:proofErr w:type="spellEnd"/>
      <w:r w:rsidRPr="001C62E4">
        <w:rPr>
          <w:sz w:val="24"/>
          <w:szCs w:val="24"/>
        </w:rPr>
        <w:t>.</w:t>
      </w:r>
    </w:p>
    <w:p w14:paraId="531EA1F6" w14:textId="77777777" w:rsidR="00325F7B" w:rsidRDefault="00325F7B" w:rsidP="00222A67">
      <w:pPr>
        <w:ind w:left="709" w:hanging="709"/>
        <w:rPr>
          <w:sz w:val="24"/>
          <w:szCs w:val="22"/>
          <w:highlight w:val="yellow"/>
        </w:rPr>
      </w:pPr>
    </w:p>
    <w:p w14:paraId="5938491C" w14:textId="77777777" w:rsidR="00044D91" w:rsidRDefault="00044D91" w:rsidP="00044D91">
      <w:pPr>
        <w:rPr>
          <w:sz w:val="24"/>
        </w:rPr>
      </w:pPr>
      <w:r>
        <w:rPr>
          <w:b/>
          <w:sz w:val="28"/>
        </w:rPr>
        <w:t>13.</w:t>
      </w:r>
      <w:r>
        <w:rPr>
          <w:b/>
          <w:sz w:val="28"/>
        </w:rPr>
        <w:tab/>
        <w:t>Övrig information</w:t>
      </w:r>
    </w:p>
    <w:p w14:paraId="5F59A2D8" w14:textId="77777777" w:rsidR="00044D91" w:rsidRDefault="00044D91" w:rsidP="00044D91">
      <w:pPr>
        <w:rPr>
          <w:sz w:val="24"/>
        </w:rPr>
      </w:pPr>
    </w:p>
    <w:p w14:paraId="0CC912FC" w14:textId="32BDF953" w:rsidR="00044D91" w:rsidRDefault="00044D91" w:rsidP="00044D91">
      <w:pPr>
        <w:ind w:left="709" w:hanging="709"/>
        <w:rPr>
          <w:sz w:val="24"/>
          <w:szCs w:val="24"/>
        </w:rPr>
      </w:pPr>
      <w:r w:rsidRPr="00656A5A">
        <w:rPr>
          <w:sz w:val="24"/>
          <w:szCs w:val="24"/>
        </w:rPr>
        <w:t>1</w:t>
      </w:r>
      <w:r>
        <w:rPr>
          <w:sz w:val="24"/>
          <w:szCs w:val="24"/>
        </w:rPr>
        <w:t>3</w:t>
      </w:r>
      <w:r w:rsidRPr="00656A5A">
        <w:rPr>
          <w:sz w:val="24"/>
          <w:szCs w:val="24"/>
        </w:rPr>
        <w:t>.</w:t>
      </w:r>
      <w:r>
        <w:rPr>
          <w:sz w:val="24"/>
          <w:szCs w:val="24"/>
        </w:rPr>
        <w:t>1</w:t>
      </w:r>
      <w:r w:rsidRPr="00656A5A">
        <w:rPr>
          <w:sz w:val="24"/>
          <w:szCs w:val="24"/>
        </w:rPr>
        <w:tab/>
      </w:r>
      <w:r>
        <w:rPr>
          <w:sz w:val="24"/>
          <w:szCs w:val="24"/>
        </w:rPr>
        <w:t xml:space="preserve">Varje deltagare får själv stå för eventuella hamnavgifter </w:t>
      </w:r>
      <w:r w:rsidR="00DF6F54">
        <w:rPr>
          <w:sz w:val="24"/>
          <w:szCs w:val="24"/>
        </w:rPr>
        <w:t xml:space="preserve">och mat </w:t>
      </w:r>
      <w:r>
        <w:rPr>
          <w:sz w:val="24"/>
          <w:szCs w:val="24"/>
        </w:rPr>
        <w:t>i Uddevalla och vid Gullholmen.</w:t>
      </w:r>
      <w:r w:rsidR="00DF6F54">
        <w:rPr>
          <w:sz w:val="24"/>
          <w:szCs w:val="24"/>
        </w:rPr>
        <w:t xml:space="preserve"> </w:t>
      </w:r>
    </w:p>
    <w:p w14:paraId="66A2F8EA" w14:textId="0AFDE765" w:rsidR="00044D91" w:rsidRDefault="00044D91" w:rsidP="00044D91">
      <w:pPr>
        <w:ind w:left="709" w:hanging="709"/>
        <w:rPr>
          <w:sz w:val="24"/>
          <w:szCs w:val="24"/>
        </w:rPr>
      </w:pPr>
      <w:r>
        <w:rPr>
          <w:sz w:val="24"/>
          <w:szCs w:val="24"/>
        </w:rPr>
        <w:t>13.3</w:t>
      </w:r>
      <w:r>
        <w:rPr>
          <w:sz w:val="24"/>
          <w:szCs w:val="24"/>
        </w:rPr>
        <w:tab/>
        <w:t>På Gullholmen finns mataffär Tempo</w:t>
      </w:r>
      <w:r w:rsidR="00DF6F54">
        <w:rPr>
          <w:sz w:val="24"/>
          <w:szCs w:val="24"/>
        </w:rPr>
        <w:t>-</w:t>
      </w:r>
      <w:r>
        <w:rPr>
          <w:sz w:val="24"/>
          <w:szCs w:val="24"/>
        </w:rPr>
        <w:t xml:space="preserve">Gullholmen samt restaurang </w:t>
      </w:r>
      <w:proofErr w:type="spellStart"/>
      <w:r>
        <w:rPr>
          <w:sz w:val="24"/>
          <w:szCs w:val="24"/>
        </w:rPr>
        <w:t>Skottarn</w:t>
      </w:r>
      <w:proofErr w:type="spellEnd"/>
      <w:r w:rsidR="00DF6F54">
        <w:rPr>
          <w:sz w:val="24"/>
          <w:szCs w:val="24"/>
        </w:rPr>
        <w:t>.</w:t>
      </w:r>
    </w:p>
    <w:p w14:paraId="01D3F793" w14:textId="6FD1C26F" w:rsidR="00DF6F54" w:rsidRDefault="00DF6F54" w:rsidP="00044D91">
      <w:pPr>
        <w:ind w:left="709" w:hanging="709"/>
        <w:rPr>
          <w:sz w:val="24"/>
          <w:szCs w:val="24"/>
        </w:rPr>
      </w:pPr>
    </w:p>
    <w:p w14:paraId="693E464C" w14:textId="3297019C" w:rsidR="00044D91" w:rsidRDefault="00044D91" w:rsidP="00DF6F54">
      <w:pPr>
        <w:ind w:left="709" w:hanging="709"/>
        <w:rPr>
          <w:sz w:val="24"/>
          <w:szCs w:val="24"/>
        </w:rPr>
      </w:pPr>
      <w:r w:rsidRPr="00C211B5">
        <w:rPr>
          <w:sz w:val="24"/>
          <w:szCs w:val="24"/>
        </w:rPr>
        <w:t xml:space="preserve">Vid frågor ring </w:t>
      </w:r>
      <w:r w:rsidR="00A544E2">
        <w:rPr>
          <w:sz w:val="24"/>
          <w:szCs w:val="24"/>
        </w:rPr>
        <w:t xml:space="preserve">Leif Svensson </w:t>
      </w:r>
      <w:r w:rsidR="000613E8">
        <w:rPr>
          <w:sz w:val="24"/>
          <w:szCs w:val="24"/>
        </w:rPr>
        <w:t>0705–515198</w:t>
      </w:r>
    </w:p>
    <w:p w14:paraId="4C26354F" w14:textId="2475963F" w:rsidR="00EC59B1" w:rsidRPr="00DF6F54" w:rsidRDefault="00EC59B1" w:rsidP="00DF6F54">
      <w:pPr>
        <w:rPr>
          <w:i/>
          <w:sz w:val="24"/>
          <w:szCs w:val="24"/>
        </w:rPr>
      </w:pPr>
    </w:p>
    <w:sectPr w:rsidR="00EC59B1" w:rsidRPr="00DF6F54" w:rsidSect="00B37E6B">
      <w:headerReference w:type="default" r:id="rId8"/>
      <w:footnotePr>
        <w:pos w:val="sectEnd"/>
      </w:footnotePr>
      <w:endnotePr>
        <w:numStart w:val="0"/>
      </w:endnotePr>
      <w:pgSz w:w="11907" w:h="16840" w:code="9"/>
      <w:pgMar w:top="1134" w:right="1984" w:bottom="567"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0EF5" w14:textId="77777777" w:rsidR="00F903DB" w:rsidRDefault="00F903DB">
      <w:r>
        <w:separator/>
      </w:r>
    </w:p>
  </w:endnote>
  <w:endnote w:type="continuationSeparator" w:id="0">
    <w:p w14:paraId="2A759C34" w14:textId="77777777" w:rsidR="00F903DB" w:rsidRDefault="00F9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FA5A" w14:textId="77777777" w:rsidR="00F903DB" w:rsidRDefault="00F903DB">
      <w:r>
        <w:separator/>
      </w:r>
    </w:p>
  </w:footnote>
  <w:footnote w:type="continuationSeparator" w:id="0">
    <w:p w14:paraId="1824C872" w14:textId="77777777" w:rsidR="00F903DB" w:rsidRDefault="00F9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BD57" w14:textId="3990CBC3" w:rsidR="00E838EE" w:rsidRPr="007F59B0" w:rsidRDefault="00EE62F2" w:rsidP="00DD6D7F">
    <w:pPr>
      <w:pStyle w:val="Sidhuvud"/>
      <w:jc w:val="right"/>
      <w:rPr>
        <w:color w:val="FFFFFF" w:themeColor="background1"/>
        <w:sz w:val="18"/>
      </w:rPr>
    </w:pPr>
    <w:r>
      <w:rPr>
        <w:rFonts w:ascii="Lucida Grande" w:hAnsi="Lucida Grande" w:cs="Lucida Grande"/>
        <w:noProof/>
        <w:color w:val="FFFFFF" w:themeColor="background1"/>
        <w:sz w:val="18"/>
      </w:rPr>
      <w:drawing>
        <wp:anchor distT="0" distB="0" distL="89535" distR="89535" simplePos="0" relativeHeight="251658240" behindDoc="0" locked="0" layoutInCell="1" allowOverlap="1" wp14:anchorId="314BF31D" wp14:editId="0D395C6F">
          <wp:simplePos x="0" y="0"/>
          <wp:positionH relativeFrom="page">
            <wp:posOffset>6415385</wp:posOffset>
          </wp:positionH>
          <wp:positionV relativeFrom="paragraph">
            <wp:posOffset>-454617</wp:posOffset>
          </wp:positionV>
          <wp:extent cx="1122045" cy="1094740"/>
          <wp:effectExtent l="0" t="0" r="1905" b="0"/>
          <wp:wrapSquare wrapText="larges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4" t="-44" r="-44" b="-44"/>
                  <a:stretch>
                    <a:fillRect/>
                  </a:stretch>
                </pic:blipFill>
                <pic:spPr bwMode="auto">
                  <a:xfrm>
                    <a:off x="0" y="0"/>
                    <a:ext cx="1122045" cy="10947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838EE"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AC0F4B"/>
    <w:multiLevelType w:val="hybridMultilevel"/>
    <w:tmpl w:val="CDEA2B76"/>
    <w:lvl w:ilvl="0" w:tplc="B3A66972">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39242220">
    <w:abstractNumId w:val="7"/>
  </w:num>
  <w:num w:numId="2" w16cid:durableId="253444084">
    <w:abstractNumId w:val="5"/>
  </w:num>
  <w:num w:numId="3" w16cid:durableId="1147749862">
    <w:abstractNumId w:val="1"/>
  </w:num>
  <w:num w:numId="4" w16cid:durableId="14307037">
    <w:abstractNumId w:val="0"/>
  </w:num>
  <w:num w:numId="5" w16cid:durableId="276639419">
    <w:abstractNumId w:val="14"/>
  </w:num>
  <w:num w:numId="6" w16cid:durableId="1135487690">
    <w:abstractNumId w:val="8"/>
  </w:num>
  <w:num w:numId="7" w16cid:durableId="657614012">
    <w:abstractNumId w:val="2"/>
  </w:num>
  <w:num w:numId="8" w16cid:durableId="600145596">
    <w:abstractNumId w:val="10"/>
  </w:num>
  <w:num w:numId="9" w16cid:durableId="718628035">
    <w:abstractNumId w:val="9"/>
  </w:num>
  <w:num w:numId="10" w16cid:durableId="503204046">
    <w:abstractNumId w:val="11"/>
  </w:num>
  <w:num w:numId="11" w16cid:durableId="1757902163">
    <w:abstractNumId w:val="6"/>
  </w:num>
  <w:num w:numId="12" w16cid:durableId="2135560633">
    <w:abstractNumId w:val="15"/>
  </w:num>
  <w:num w:numId="13" w16cid:durableId="1324770916">
    <w:abstractNumId w:val="12"/>
  </w:num>
  <w:num w:numId="14" w16cid:durableId="1563833943">
    <w:abstractNumId w:val="3"/>
  </w:num>
  <w:num w:numId="15" w16cid:durableId="339476584">
    <w:abstractNumId w:val="13"/>
  </w:num>
  <w:num w:numId="16" w16cid:durableId="260996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B1"/>
    <w:rsid w:val="00005952"/>
    <w:rsid w:val="00006B20"/>
    <w:rsid w:val="0001128B"/>
    <w:rsid w:val="0002063C"/>
    <w:rsid w:val="000350AD"/>
    <w:rsid w:val="00044D91"/>
    <w:rsid w:val="00046901"/>
    <w:rsid w:val="00046B5A"/>
    <w:rsid w:val="00052C55"/>
    <w:rsid w:val="000548D9"/>
    <w:rsid w:val="0005663B"/>
    <w:rsid w:val="000613E8"/>
    <w:rsid w:val="00071D96"/>
    <w:rsid w:val="000747DB"/>
    <w:rsid w:val="00075A70"/>
    <w:rsid w:val="00082BA6"/>
    <w:rsid w:val="00084720"/>
    <w:rsid w:val="00094C37"/>
    <w:rsid w:val="00096926"/>
    <w:rsid w:val="000A14F4"/>
    <w:rsid w:val="000A6251"/>
    <w:rsid w:val="000B3020"/>
    <w:rsid w:val="000C3023"/>
    <w:rsid w:val="000D7E7A"/>
    <w:rsid w:val="000F4830"/>
    <w:rsid w:val="000F50E4"/>
    <w:rsid w:val="000F7C50"/>
    <w:rsid w:val="00102EF0"/>
    <w:rsid w:val="0010633C"/>
    <w:rsid w:val="00112174"/>
    <w:rsid w:val="001210D3"/>
    <w:rsid w:val="00122FCA"/>
    <w:rsid w:val="001332BC"/>
    <w:rsid w:val="001351DE"/>
    <w:rsid w:val="00141AF2"/>
    <w:rsid w:val="0015271A"/>
    <w:rsid w:val="00156E4F"/>
    <w:rsid w:val="00164807"/>
    <w:rsid w:val="00164DB6"/>
    <w:rsid w:val="001775F4"/>
    <w:rsid w:val="00197F96"/>
    <w:rsid w:val="001A0709"/>
    <w:rsid w:val="001A526E"/>
    <w:rsid w:val="001A5818"/>
    <w:rsid w:val="001A5CD7"/>
    <w:rsid w:val="001B08E1"/>
    <w:rsid w:val="001C0011"/>
    <w:rsid w:val="001D1E7E"/>
    <w:rsid w:val="001D56CB"/>
    <w:rsid w:val="001D662C"/>
    <w:rsid w:val="001D7EF1"/>
    <w:rsid w:val="001D7F65"/>
    <w:rsid w:val="001E5D6B"/>
    <w:rsid w:val="00201B8F"/>
    <w:rsid w:val="002021A9"/>
    <w:rsid w:val="0020685C"/>
    <w:rsid w:val="00210040"/>
    <w:rsid w:val="00211174"/>
    <w:rsid w:val="002139CF"/>
    <w:rsid w:val="0021644B"/>
    <w:rsid w:val="00216A43"/>
    <w:rsid w:val="00222A67"/>
    <w:rsid w:val="00223BB4"/>
    <w:rsid w:val="002275DD"/>
    <w:rsid w:val="002379E4"/>
    <w:rsid w:val="002426AC"/>
    <w:rsid w:val="002426DF"/>
    <w:rsid w:val="00250DC4"/>
    <w:rsid w:val="00253E1B"/>
    <w:rsid w:val="00254000"/>
    <w:rsid w:val="002544A3"/>
    <w:rsid w:val="00257BA4"/>
    <w:rsid w:val="00260030"/>
    <w:rsid w:val="00260BD7"/>
    <w:rsid w:val="0026128E"/>
    <w:rsid w:val="002669D6"/>
    <w:rsid w:val="00276582"/>
    <w:rsid w:val="00276B59"/>
    <w:rsid w:val="00287F6C"/>
    <w:rsid w:val="0029459C"/>
    <w:rsid w:val="002965D6"/>
    <w:rsid w:val="002B2996"/>
    <w:rsid w:val="002B5E15"/>
    <w:rsid w:val="002C1A0D"/>
    <w:rsid w:val="002F0FBF"/>
    <w:rsid w:val="002F4183"/>
    <w:rsid w:val="00306D52"/>
    <w:rsid w:val="00306F83"/>
    <w:rsid w:val="00325F7B"/>
    <w:rsid w:val="00330168"/>
    <w:rsid w:val="003337A7"/>
    <w:rsid w:val="0033710A"/>
    <w:rsid w:val="003373B5"/>
    <w:rsid w:val="00343E06"/>
    <w:rsid w:val="003501CF"/>
    <w:rsid w:val="00351E1A"/>
    <w:rsid w:val="00373BB0"/>
    <w:rsid w:val="00376A89"/>
    <w:rsid w:val="003809BF"/>
    <w:rsid w:val="0038315E"/>
    <w:rsid w:val="003875CF"/>
    <w:rsid w:val="00387A2F"/>
    <w:rsid w:val="00391826"/>
    <w:rsid w:val="003A0EB1"/>
    <w:rsid w:val="003A1BF8"/>
    <w:rsid w:val="003B47A2"/>
    <w:rsid w:val="003C1495"/>
    <w:rsid w:val="003D2121"/>
    <w:rsid w:val="003E2A81"/>
    <w:rsid w:val="003E4DB6"/>
    <w:rsid w:val="003F2EA9"/>
    <w:rsid w:val="003F46F4"/>
    <w:rsid w:val="003F56C4"/>
    <w:rsid w:val="0041165B"/>
    <w:rsid w:val="0042316A"/>
    <w:rsid w:val="00440838"/>
    <w:rsid w:val="00441EC0"/>
    <w:rsid w:val="00451A73"/>
    <w:rsid w:val="00454A8F"/>
    <w:rsid w:val="00455508"/>
    <w:rsid w:val="00455BBD"/>
    <w:rsid w:val="00456107"/>
    <w:rsid w:val="00461BEF"/>
    <w:rsid w:val="00461FA3"/>
    <w:rsid w:val="00486E9C"/>
    <w:rsid w:val="00487BFF"/>
    <w:rsid w:val="004915C9"/>
    <w:rsid w:val="00497E34"/>
    <w:rsid w:val="004A1A4D"/>
    <w:rsid w:val="004A3913"/>
    <w:rsid w:val="004B2FB7"/>
    <w:rsid w:val="004C0CD6"/>
    <w:rsid w:val="004C35B0"/>
    <w:rsid w:val="004D19D5"/>
    <w:rsid w:val="004D3921"/>
    <w:rsid w:val="004D6860"/>
    <w:rsid w:val="004E4FF9"/>
    <w:rsid w:val="004E6336"/>
    <w:rsid w:val="004F2182"/>
    <w:rsid w:val="004F47BB"/>
    <w:rsid w:val="0050227F"/>
    <w:rsid w:val="00502E0A"/>
    <w:rsid w:val="005049F4"/>
    <w:rsid w:val="00504FB5"/>
    <w:rsid w:val="005063BE"/>
    <w:rsid w:val="005073B7"/>
    <w:rsid w:val="00507D53"/>
    <w:rsid w:val="0051641B"/>
    <w:rsid w:val="005211C1"/>
    <w:rsid w:val="00522A13"/>
    <w:rsid w:val="00522BF8"/>
    <w:rsid w:val="00524B5F"/>
    <w:rsid w:val="00526637"/>
    <w:rsid w:val="00531289"/>
    <w:rsid w:val="00537B34"/>
    <w:rsid w:val="0054419F"/>
    <w:rsid w:val="00544329"/>
    <w:rsid w:val="00547761"/>
    <w:rsid w:val="00550089"/>
    <w:rsid w:val="00554D69"/>
    <w:rsid w:val="00563AD7"/>
    <w:rsid w:val="00571952"/>
    <w:rsid w:val="005A2476"/>
    <w:rsid w:val="005A2609"/>
    <w:rsid w:val="005A29FB"/>
    <w:rsid w:val="005A3DFA"/>
    <w:rsid w:val="005A4457"/>
    <w:rsid w:val="005A5454"/>
    <w:rsid w:val="005B65FD"/>
    <w:rsid w:val="005C4E06"/>
    <w:rsid w:val="005C7555"/>
    <w:rsid w:val="005D5BA6"/>
    <w:rsid w:val="005D6E90"/>
    <w:rsid w:val="005E127A"/>
    <w:rsid w:val="005E476D"/>
    <w:rsid w:val="005E7EE0"/>
    <w:rsid w:val="00600797"/>
    <w:rsid w:val="00602119"/>
    <w:rsid w:val="00603E46"/>
    <w:rsid w:val="006202C3"/>
    <w:rsid w:val="00620825"/>
    <w:rsid w:val="00623569"/>
    <w:rsid w:val="00627A4E"/>
    <w:rsid w:val="0063475E"/>
    <w:rsid w:val="00635C9E"/>
    <w:rsid w:val="00636FE3"/>
    <w:rsid w:val="00644912"/>
    <w:rsid w:val="00656A0C"/>
    <w:rsid w:val="00660E38"/>
    <w:rsid w:val="006647D8"/>
    <w:rsid w:val="0066631F"/>
    <w:rsid w:val="0066682C"/>
    <w:rsid w:val="0066766B"/>
    <w:rsid w:val="00671C76"/>
    <w:rsid w:val="006740B3"/>
    <w:rsid w:val="00690A50"/>
    <w:rsid w:val="006966C0"/>
    <w:rsid w:val="00697643"/>
    <w:rsid w:val="006A297B"/>
    <w:rsid w:val="006A315A"/>
    <w:rsid w:val="006A3293"/>
    <w:rsid w:val="006A7D88"/>
    <w:rsid w:val="006B326F"/>
    <w:rsid w:val="006B547F"/>
    <w:rsid w:val="006B6B40"/>
    <w:rsid w:val="006C242B"/>
    <w:rsid w:val="006D0A08"/>
    <w:rsid w:val="006D0AE9"/>
    <w:rsid w:val="006E2A2A"/>
    <w:rsid w:val="006E553E"/>
    <w:rsid w:val="006E6DEB"/>
    <w:rsid w:val="00701F7E"/>
    <w:rsid w:val="0070418F"/>
    <w:rsid w:val="00707749"/>
    <w:rsid w:val="007101FA"/>
    <w:rsid w:val="0072040B"/>
    <w:rsid w:val="00727561"/>
    <w:rsid w:val="00727A95"/>
    <w:rsid w:val="00730928"/>
    <w:rsid w:val="00730AF7"/>
    <w:rsid w:val="007375B0"/>
    <w:rsid w:val="00743CF4"/>
    <w:rsid w:val="0074585C"/>
    <w:rsid w:val="00746006"/>
    <w:rsid w:val="00747391"/>
    <w:rsid w:val="00762445"/>
    <w:rsid w:val="007760DE"/>
    <w:rsid w:val="007943A1"/>
    <w:rsid w:val="00794B98"/>
    <w:rsid w:val="00795590"/>
    <w:rsid w:val="00795DD4"/>
    <w:rsid w:val="007A17EA"/>
    <w:rsid w:val="007A6A6F"/>
    <w:rsid w:val="007A74CD"/>
    <w:rsid w:val="007B0779"/>
    <w:rsid w:val="007B457A"/>
    <w:rsid w:val="007D27D3"/>
    <w:rsid w:val="007D7FC2"/>
    <w:rsid w:val="007E274F"/>
    <w:rsid w:val="007E70F2"/>
    <w:rsid w:val="007F59B0"/>
    <w:rsid w:val="00801609"/>
    <w:rsid w:val="00807CD8"/>
    <w:rsid w:val="00812FE3"/>
    <w:rsid w:val="00814661"/>
    <w:rsid w:val="00816B7F"/>
    <w:rsid w:val="008212FD"/>
    <w:rsid w:val="008276B4"/>
    <w:rsid w:val="0083240F"/>
    <w:rsid w:val="008336AD"/>
    <w:rsid w:val="0084122E"/>
    <w:rsid w:val="00841F00"/>
    <w:rsid w:val="00844B9E"/>
    <w:rsid w:val="00844DE6"/>
    <w:rsid w:val="008554C9"/>
    <w:rsid w:val="00856F42"/>
    <w:rsid w:val="008637E1"/>
    <w:rsid w:val="00867AA8"/>
    <w:rsid w:val="00896119"/>
    <w:rsid w:val="008A1DF7"/>
    <w:rsid w:val="008A21FE"/>
    <w:rsid w:val="008A330A"/>
    <w:rsid w:val="008B1200"/>
    <w:rsid w:val="008C3A18"/>
    <w:rsid w:val="008C7894"/>
    <w:rsid w:val="008D4E94"/>
    <w:rsid w:val="008F2728"/>
    <w:rsid w:val="008F3015"/>
    <w:rsid w:val="008F4503"/>
    <w:rsid w:val="008F5F6D"/>
    <w:rsid w:val="008F7A3B"/>
    <w:rsid w:val="00902653"/>
    <w:rsid w:val="00903E1C"/>
    <w:rsid w:val="00907634"/>
    <w:rsid w:val="0092278F"/>
    <w:rsid w:val="00934FFA"/>
    <w:rsid w:val="00937347"/>
    <w:rsid w:val="00937446"/>
    <w:rsid w:val="00942964"/>
    <w:rsid w:val="0095328F"/>
    <w:rsid w:val="009538F9"/>
    <w:rsid w:val="0095507C"/>
    <w:rsid w:val="00961508"/>
    <w:rsid w:val="0097357B"/>
    <w:rsid w:val="00982703"/>
    <w:rsid w:val="00990D42"/>
    <w:rsid w:val="00991F60"/>
    <w:rsid w:val="00992B40"/>
    <w:rsid w:val="009944AF"/>
    <w:rsid w:val="00996792"/>
    <w:rsid w:val="009A214E"/>
    <w:rsid w:val="009B3367"/>
    <w:rsid w:val="009B7D41"/>
    <w:rsid w:val="009C3F48"/>
    <w:rsid w:val="009C4193"/>
    <w:rsid w:val="009C43F1"/>
    <w:rsid w:val="009E5823"/>
    <w:rsid w:val="009F6257"/>
    <w:rsid w:val="009F753D"/>
    <w:rsid w:val="00A03686"/>
    <w:rsid w:val="00A03B7A"/>
    <w:rsid w:val="00A043B5"/>
    <w:rsid w:val="00A06EF7"/>
    <w:rsid w:val="00A0705A"/>
    <w:rsid w:val="00A21287"/>
    <w:rsid w:val="00A23AB0"/>
    <w:rsid w:val="00A26125"/>
    <w:rsid w:val="00A27D0A"/>
    <w:rsid w:val="00A33B59"/>
    <w:rsid w:val="00A349AA"/>
    <w:rsid w:val="00A35A93"/>
    <w:rsid w:val="00A40C8F"/>
    <w:rsid w:val="00A412A0"/>
    <w:rsid w:val="00A45FCB"/>
    <w:rsid w:val="00A5092D"/>
    <w:rsid w:val="00A5188C"/>
    <w:rsid w:val="00A544E2"/>
    <w:rsid w:val="00A57267"/>
    <w:rsid w:val="00A648CE"/>
    <w:rsid w:val="00A64C0E"/>
    <w:rsid w:val="00A7059A"/>
    <w:rsid w:val="00A775BD"/>
    <w:rsid w:val="00A93F38"/>
    <w:rsid w:val="00A95C35"/>
    <w:rsid w:val="00A97753"/>
    <w:rsid w:val="00AA0FDF"/>
    <w:rsid w:val="00AC7558"/>
    <w:rsid w:val="00AC7B1B"/>
    <w:rsid w:val="00AD0A05"/>
    <w:rsid w:val="00AD43A6"/>
    <w:rsid w:val="00AD6FD6"/>
    <w:rsid w:val="00AD7956"/>
    <w:rsid w:val="00AE1589"/>
    <w:rsid w:val="00AE39A7"/>
    <w:rsid w:val="00B13A61"/>
    <w:rsid w:val="00B147C0"/>
    <w:rsid w:val="00B14DC9"/>
    <w:rsid w:val="00B16B83"/>
    <w:rsid w:val="00B26EC0"/>
    <w:rsid w:val="00B30DD5"/>
    <w:rsid w:val="00B37E6B"/>
    <w:rsid w:val="00B43231"/>
    <w:rsid w:val="00B45A0D"/>
    <w:rsid w:val="00B46162"/>
    <w:rsid w:val="00B53745"/>
    <w:rsid w:val="00B652C5"/>
    <w:rsid w:val="00B65672"/>
    <w:rsid w:val="00B746CD"/>
    <w:rsid w:val="00B804B7"/>
    <w:rsid w:val="00B84D23"/>
    <w:rsid w:val="00B90825"/>
    <w:rsid w:val="00B914DF"/>
    <w:rsid w:val="00B93438"/>
    <w:rsid w:val="00B93FAB"/>
    <w:rsid w:val="00BB4025"/>
    <w:rsid w:val="00BB74C2"/>
    <w:rsid w:val="00BB7BC8"/>
    <w:rsid w:val="00BC6237"/>
    <w:rsid w:val="00BC64D4"/>
    <w:rsid w:val="00BC7E1B"/>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4587B"/>
    <w:rsid w:val="00C52512"/>
    <w:rsid w:val="00C53A40"/>
    <w:rsid w:val="00C610B0"/>
    <w:rsid w:val="00C642E1"/>
    <w:rsid w:val="00C655E8"/>
    <w:rsid w:val="00C741F8"/>
    <w:rsid w:val="00C8153F"/>
    <w:rsid w:val="00C82D1B"/>
    <w:rsid w:val="00C851FB"/>
    <w:rsid w:val="00C87DB6"/>
    <w:rsid w:val="00CA05E2"/>
    <w:rsid w:val="00CB39FE"/>
    <w:rsid w:val="00CB4A5D"/>
    <w:rsid w:val="00CC3837"/>
    <w:rsid w:val="00CC51E1"/>
    <w:rsid w:val="00CD5790"/>
    <w:rsid w:val="00CE40A6"/>
    <w:rsid w:val="00CE6F36"/>
    <w:rsid w:val="00CF2A86"/>
    <w:rsid w:val="00CF7F6E"/>
    <w:rsid w:val="00D05FC2"/>
    <w:rsid w:val="00D0623B"/>
    <w:rsid w:val="00D06F51"/>
    <w:rsid w:val="00D07490"/>
    <w:rsid w:val="00D1282E"/>
    <w:rsid w:val="00D34F1E"/>
    <w:rsid w:val="00D356A8"/>
    <w:rsid w:val="00D3730E"/>
    <w:rsid w:val="00D4312E"/>
    <w:rsid w:val="00D43309"/>
    <w:rsid w:val="00D443F9"/>
    <w:rsid w:val="00D4621C"/>
    <w:rsid w:val="00D53178"/>
    <w:rsid w:val="00D64CA5"/>
    <w:rsid w:val="00D65971"/>
    <w:rsid w:val="00D77201"/>
    <w:rsid w:val="00D7731C"/>
    <w:rsid w:val="00D858D4"/>
    <w:rsid w:val="00DA0132"/>
    <w:rsid w:val="00DA22BB"/>
    <w:rsid w:val="00DA7490"/>
    <w:rsid w:val="00DC1CC2"/>
    <w:rsid w:val="00DC469D"/>
    <w:rsid w:val="00DC4B4F"/>
    <w:rsid w:val="00DD0997"/>
    <w:rsid w:val="00DD0DA8"/>
    <w:rsid w:val="00DD1A4D"/>
    <w:rsid w:val="00DD32D5"/>
    <w:rsid w:val="00DD6D7F"/>
    <w:rsid w:val="00DE5EF1"/>
    <w:rsid w:val="00DE7AB8"/>
    <w:rsid w:val="00DF55F8"/>
    <w:rsid w:val="00DF6D0B"/>
    <w:rsid w:val="00DF6F54"/>
    <w:rsid w:val="00DF7BEA"/>
    <w:rsid w:val="00E02A71"/>
    <w:rsid w:val="00E04346"/>
    <w:rsid w:val="00E045B4"/>
    <w:rsid w:val="00E07F44"/>
    <w:rsid w:val="00E10FC3"/>
    <w:rsid w:val="00E128B5"/>
    <w:rsid w:val="00E1414A"/>
    <w:rsid w:val="00E14A93"/>
    <w:rsid w:val="00E21A58"/>
    <w:rsid w:val="00E250EB"/>
    <w:rsid w:val="00E27E60"/>
    <w:rsid w:val="00E37F21"/>
    <w:rsid w:val="00E44432"/>
    <w:rsid w:val="00E5387F"/>
    <w:rsid w:val="00E60D51"/>
    <w:rsid w:val="00E70544"/>
    <w:rsid w:val="00E72993"/>
    <w:rsid w:val="00E76CFC"/>
    <w:rsid w:val="00E838EE"/>
    <w:rsid w:val="00E91132"/>
    <w:rsid w:val="00E928E5"/>
    <w:rsid w:val="00EC0184"/>
    <w:rsid w:val="00EC59B1"/>
    <w:rsid w:val="00EC5D3A"/>
    <w:rsid w:val="00EC617C"/>
    <w:rsid w:val="00ED29C1"/>
    <w:rsid w:val="00ED4988"/>
    <w:rsid w:val="00ED7CB9"/>
    <w:rsid w:val="00EE62F2"/>
    <w:rsid w:val="00EF3C77"/>
    <w:rsid w:val="00EF77FF"/>
    <w:rsid w:val="00F061D5"/>
    <w:rsid w:val="00F0691A"/>
    <w:rsid w:val="00F07C51"/>
    <w:rsid w:val="00F144DD"/>
    <w:rsid w:val="00F15F2B"/>
    <w:rsid w:val="00F236AF"/>
    <w:rsid w:val="00F26958"/>
    <w:rsid w:val="00F32C14"/>
    <w:rsid w:val="00F44C36"/>
    <w:rsid w:val="00F5740A"/>
    <w:rsid w:val="00F6357A"/>
    <w:rsid w:val="00F65AD4"/>
    <w:rsid w:val="00F67678"/>
    <w:rsid w:val="00F73472"/>
    <w:rsid w:val="00F758C2"/>
    <w:rsid w:val="00F815C5"/>
    <w:rsid w:val="00F81C44"/>
    <w:rsid w:val="00F85BC8"/>
    <w:rsid w:val="00F903DB"/>
    <w:rsid w:val="00F95EB9"/>
    <w:rsid w:val="00FA7CFB"/>
    <w:rsid w:val="00FB16BC"/>
    <w:rsid w:val="00FB27BD"/>
    <w:rsid w:val="00FB6E9D"/>
    <w:rsid w:val="00FC50F2"/>
    <w:rsid w:val="00FC5280"/>
    <w:rsid w:val="00FD0EB8"/>
    <w:rsid w:val="00FD423B"/>
    <w:rsid w:val="00FD50C8"/>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657D5F"/>
  <w15:docId w15:val="{8E47C609-06B9-45A3-A530-7091388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paragraph" w:customStyle="1" w:styleId="Default">
    <w:name w:val="Default"/>
    <w:rsid w:val="00B43231"/>
    <w:pPr>
      <w:autoSpaceDE w:val="0"/>
      <w:autoSpaceDN w:val="0"/>
      <w:adjustRightInd w:val="0"/>
    </w:pPr>
    <w:rPr>
      <w:color w:val="000000"/>
      <w:sz w:val="24"/>
      <w:szCs w:val="24"/>
    </w:rPr>
  </w:style>
  <w:style w:type="character" w:styleId="Hyperlnk">
    <w:name w:val="Hyperlink"/>
    <w:basedOn w:val="Standardstycketeckensnitt"/>
    <w:unhideWhenUsed/>
    <w:rsid w:val="00325F7B"/>
    <w:rPr>
      <w:color w:val="0000FF" w:themeColor="hyperlink"/>
      <w:u w:val="single"/>
    </w:rPr>
  </w:style>
  <w:style w:type="character" w:styleId="Olstomnmnande">
    <w:name w:val="Unresolved Mention"/>
    <w:basedOn w:val="Standardstycketeckensnitt"/>
    <w:uiPriority w:val="99"/>
    <w:semiHidden/>
    <w:unhideWhenUsed/>
    <w:rsid w:val="00325F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57A82-8206-4289-B88E-038DA236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1003</Words>
  <Characters>5319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IsvEjS</vt:lpstr>
    </vt:vector>
  </TitlesOfParts>
  <Company>Svenska Seglarförbundet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IsvEjS</dc:title>
  <dc:subject>Inbujdan för fleetracing</dc:subject>
  <dc:creator>Patrik Schander/Svenska Seglarförbundet</dc:creator>
  <cp:lastModifiedBy>LEIF SVENSSON</cp:lastModifiedBy>
  <cp:revision>3</cp:revision>
  <cp:lastPrinted>2024-05-22T19:27:00Z</cp:lastPrinted>
  <dcterms:created xsi:type="dcterms:W3CDTF">2025-02-02T18:01:00Z</dcterms:created>
  <dcterms:modified xsi:type="dcterms:W3CDTF">2025-02-02T18:09:00Z</dcterms:modified>
  <cp:category>Reglementet, Mallar</cp:category>
</cp:coreProperties>
</file>